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35583" w14:textId="77777777" w:rsidR="00616BB5" w:rsidRDefault="00D67170">
      <w:pPr>
        <w:pStyle w:val="Title"/>
        <w:ind w:right="1440"/>
      </w:pPr>
      <w:bookmarkStart w:id="0" w:name="_5fakyewvleq1" w:colFirst="0" w:colLast="0"/>
      <w:bookmarkEnd w:id="0"/>
      <w:r>
        <w:t>Study Guide</w:t>
      </w:r>
    </w:p>
    <w:p w14:paraId="29D44A4C" w14:textId="618001DE" w:rsidR="00616BB5" w:rsidRDefault="00FE2951">
      <w:pPr>
        <w:pStyle w:val="Subtitle"/>
        <w:ind w:right="1440"/>
        <w:rPr>
          <w:vertAlign w:val="superscript"/>
        </w:rPr>
      </w:pPr>
      <w:bookmarkStart w:id="1" w:name="_isisgkzzunn" w:colFirst="0" w:colLast="0"/>
      <w:bookmarkEnd w:id="1"/>
      <w:r>
        <w:t>Cloud Data Security for the CCSP</w:t>
      </w:r>
      <w:r w:rsidR="00E47E10">
        <w:rPr>
          <w:vertAlign w:val="superscript"/>
        </w:rPr>
        <w:t xml:space="preserve"> </w:t>
      </w:r>
      <w:r w:rsidR="00D67170">
        <w:rPr>
          <w:vertAlign w:val="superscript"/>
        </w:rPr>
        <w:t>®</w:t>
      </w:r>
    </w:p>
    <w:p w14:paraId="503318EE" w14:textId="77777777" w:rsidR="00616BB5" w:rsidRDefault="00D67170">
      <w:pPr>
        <w:pStyle w:val="Heading1"/>
        <w:ind w:right="1440"/>
      </w:pPr>
      <w:bookmarkStart w:id="2" w:name="_9mh14vrn87zw" w:colFirst="0" w:colLast="0"/>
      <w:bookmarkStart w:id="3" w:name="_43ymecatclk0" w:colFirst="0" w:colLast="0"/>
      <w:bookmarkEnd w:id="2"/>
      <w:bookmarkEnd w:id="3"/>
      <w:r>
        <w:t>Checklist of Exam Objectives: Areas to Study</w:t>
      </w:r>
    </w:p>
    <w:p w14:paraId="480F28AE" w14:textId="30D0F323" w:rsidR="00616BB5" w:rsidRDefault="00D67170" w:rsidP="004668D3">
      <w:pPr>
        <w:pStyle w:val="Heading2"/>
        <w:tabs>
          <w:tab w:val="left" w:pos="426"/>
        </w:tabs>
        <w:ind w:left="0" w:right="1440"/>
      </w:pPr>
      <w:bookmarkStart w:id="4" w:name="_80kffaf3t53p" w:colFirst="0" w:colLast="0"/>
      <w:bookmarkEnd w:id="4"/>
      <w:r>
        <w:rPr>
          <w:rFonts w:ascii="Segoe UI Symbol" w:hAnsi="Segoe UI Symbol" w:cs="Segoe UI Symbol"/>
        </w:rPr>
        <w:t>❏</w:t>
      </w:r>
      <w:r w:rsidR="004668D3">
        <w:tab/>
      </w:r>
      <w:r w:rsidR="00FE2951">
        <w:t>2</w:t>
      </w:r>
      <w:r>
        <w:t xml:space="preserve">.1 </w:t>
      </w:r>
      <w:r w:rsidR="00FE2951">
        <w:t>Describe cloud data concepts</w:t>
      </w:r>
    </w:p>
    <w:p w14:paraId="7AF586D8" w14:textId="77777777" w:rsidR="004668D3" w:rsidRDefault="00FE2951" w:rsidP="00FE2951">
      <w:pPr>
        <w:pStyle w:val="Heading3"/>
        <w:numPr>
          <w:ilvl w:val="0"/>
          <w:numId w:val="14"/>
        </w:numPr>
        <w:pBdr>
          <w:top w:val="nil"/>
          <w:left w:val="nil"/>
          <w:bottom w:val="nil"/>
          <w:right w:val="nil"/>
          <w:between w:val="nil"/>
        </w:pBdr>
        <w:ind w:left="900" w:right="1440"/>
      </w:pPr>
      <w:bookmarkStart w:id="5" w:name="_34aa52ly2y80" w:colFirst="0" w:colLast="0"/>
      <w:bookmarkEnd w:id="5"/>
      <w:r>
        <w:t>Cloud data lifecy</w:t>
      </w:r>
      <w:r w:rsidR="004668D3">
        <w:t>c</w:t>
      </w:r>
      <w:r>
        <w:t>le phases</w:t>
      </w:r>
      <w:r w:rsidR="004668D3">
        <w:t xml:space="preserve"> </w:t>
      </w:r>
    </w:p>
    <w:p w14:paraId="291D7E1B" w14:textId="77777777" w:rsidR="004668D3" w:rsidRDefault="004668D3" w:rsidP="00FE2951">
      <w:pPr>
        <w:pStyle w:val="Heading3"/>
        <w:numPr>
          <w:ilvl w:val="0"/>
          <w:numId w:val="14"/>
        </w:numPr>
        <w:pBdr>
          <w:top w:val="nil"/>
          <w:left w:val="nil"/>
          <w:bottom w:val="nil"/>
          <w:right w:val="nil"/>
          <w:between w:val="nil"/>
        </w:pBdr>
        <w:ind w:left="900" w:right="1440"/>
      </w:pPr>
      <w:r>
        <w:t>Data dispersion</w:t>
      </w:r>
    </w:p>
    <w:p w14:paraId="1869E1DB" w14:textId="166B9770" w:rsidR="00FE2951" w:rsidRPr="00FE2951" w:rsidRDefault="004668D3" w:rsidP="00FE2951">
      <w:pPr>
        <w:pStyle w:val="Heading3"/>
        <w:numPr>
          <w:ilvl w:val="0"/>
          <w:numId w:val="14"/>
        </w:numPr>
        <w:pBdr>
          <w:top w:val="nil"/>
          <w:left w:val="nil"/>
          <w:bottom w:val="nil"/>
          <w:right w:val="nil"/>
          <w:between w:val="nil"/>
        </w:pBdr>
        <w:ind w:left="900" w:right="1440"/>
      </w:pPr>
      <w:r>
        <w:t>Data flow</w:t>
      </w:r>
    </w:p>
    <w:p w14:paraId="5AEF0F7B" w14:textId="4B7AAD9C" w:rsidR="00616BB5" w:rsidRDefault="00D67170">
      <w:pPr>
        <w:pStyle w:val="Heading2"/>
        <w:ind w:right="1440" w:hanging="360"/>
      </w:pPr>
      <w:bookmarkStart w:id="6" w:name="_hq04az2j29p6" w:colFirst="0" w:colLast="0"/>
      <w:bookmarkEnd w:id="6"/>
      <w:r>
        <w:rPr>
          <w:rFonts w:ascii="Segoe UI Symbol" w:hAnsi="Segoe UI Symbol" w:cs="Segoe UI Symbol"/>
        </w:rPr>
        <w:t>❏</w:t>
      </w:r>
      <w:r>
        <w:tab/>
      </w:r>
      <w:r w:rsidR="004668D3">
        <w:t>2.2</w:t>
      </w:r>
      <w:r>
        <w:t xml:space="preserve"> </w:t>
      </w:r>
      <w:r w:rsidR="004668D3">
        <w:t>Design and</w:t>
      </w:r>
      <w:r>
        <w:t xml:space="preserve"> </w:t>
      </w:r>
      <w:r w:rsidR="004668D3">
        <w:t>implement cloud data storage architecture</w:t>
      </w:r>
    </w:p>
    <w:p w14:paraId="788434E5" w14:textId="77777777" w:rsidR="004668D3" w:rsidRDefault="004668D3">
      <w:pPr>
        <w:pStyle w:val="Heading3"/>
        <w:numPr>
          <w:ilvl w:val="0"/>
          <w:numId w:val="14"/>
        </w:numPr>
        <w:pBdr>
          <w:top w:val="nil"/>
          <w:left w:val="nil"/>
          <w:bottom w:val="nil"/>
          <w:right w:val="nil"/>
          <w:between w:val="nil"/>
        </w:pBdr>
        <w:ind w:left="900" w:right="1440"/>
      </w:pPr>
      <w:bookmarkStart w:id="7" w:name="_e45fv1lclb9q" w:colFirst="0" w:colLast="0"/>
      <w:bookmarkEnd w:id="7"/>
      <w:r>
        <w:t>Storage type (e.g., long-term, ephemeral</w:t>
      </w:r>
      <w:r w:rsidR="00AB44BA">
        <w:t>,</w:t>
      </w:r>
      <w:r w:rsidR="00D67170">
        <w:t xml:space="preserve"> </w:t>
      </w:r>
      <w:r>
        <w:t xml:space="preserve">raw storage) </w:t>
      </w:r>
    </w:p>
    <w:p w14:paraId="2031C99D" w14:textId="6F4E92A5" w:rsidR="00616BB5" w:rsidRDefault="004668D3">
      <w:pPr>
        <w:pStyle w:val="Heading3"/>
        <w:numPr>
          <w:ilvl w:val="0"/>
          <w:numId w:val="14"/>
        </w:numPr>
        <w:pBdr>
          <w:top w:val="nil"/>
          <w:left w:val="nil"/>
          <w:bottom w:val="nil"/>
          <w:right w:val="nil"/>
          <w:between w:val="nil"/>
        </w:pBdr>
        <w:ind w:left="900" w:right="1440"/>
      </w:pPr>
      <w:r>
        <w:t>Threats to storage types</w:t>
      </w:r>
    </w:p>
    <w:p w14:paraId="31103D0A" w14:textId="2A99F925" w:rsidR="00616BB5" w:rsidRDefault="00D67170">
      <w:pPr>
        <w:pStyle w:val="Heading2"/>
        <w:pBdr>
          <w:top w:val="nil"/>
          <w:left w:val="nil"/>
          <w:bottom w:val="nil"/>
          <w:right w:val="nil"/>
          <w:between w:val="nil"/>
        </w:pBdr>
        <w:ind w:right="1440" w:hanging="360"/>
      </w:pPr>
      <w:bookmarkStart w:id="8" w:name="_howdm7xy9ys8" w:colFirst="0" w:colLast="0"/>
      <w:bookmarkEnd w:id="8"/>
      <w:r>
        <w:t>❏</w:t>
      </w:r>
      <w:r>
        <w:tab/>
      </w:r>
      <w:r w:rsidR="004668D3">
        <w:t>2</w:t>
      </w:r>
      <w:r>
        <w:t xml:space="preserve">.3 </w:t>
      </w:r>
      <w:r w:rsidR="009E1C9D">
        <w:t>D</w:t>
      </w:r>
      <w:r w:rsidR="004668D3">
        <w:t>esign and apply data security technologies and strategies</w:t>
      </w:r>
    </w:p>
    <w:p w14:paraId="54737CB9" w14:textId="77777777" w:rsidR="008F4512" w:rsidRDefault="008F4512">
      <w:pPr>
        <w:pStyle w:val="Heading3"/>
        <w:numPr>
          <w:ilvl w:val="0"/>
          <w:numId w:val="14"/>
        </w:numPr>
        <w:pBdr>
          <w:top w:val="nil"/>
          <w:left w:val="nil"/>
          <w:bottom w:val="nil"/>
          <w:right w:val="nil"/>
          <w:between w:val="nil"/>
        </w:pBdr>
        <w:ind w:left="900" w:right="1440"/>
      </w:pPr>
      <w:bookmarkStart w:id="9" w:name="_bet2oep2msp" w:colFirst="0" w:colLast="0"/>
      <w:bookmarkEnd w:id="9"/>
      <w:r>
        <w:t xml:space="preserve">Encryption and key management </w:t>
      </w:r>
    </w:p>
    <w:p w14:paraId="15641F71" w14:textId="77777777" w:rsidR="008F4512" w:rsidRDefault="008F4512">
      <w:pPr>
        <w:pStyle w:val="Heading3"/>
        <w:numPr>
          <w:ilvl w:val="0"/>
          <w:numId w:val="14"/>
        </w:numPr>
        <w:pBdr>
          <w:top w:val="nil"/>
          <w:left w:val="nil"/>
          <w:bottom w:val="nil"/>
          <w:right w:val="nil"/>
          <w:between w:val="nil"/>
        </w:pBdr>
        <w:ind w:left="900" w:right="1440"/>
      </w:pPr>
      <w:r>
        <w:t>Hashing</w:t>
      </w:r>
    </w:p>
    <w:p w14:paraId="618F1CA2" w14:textId="4A4A511C" w:rsidR="008F4512" w:rsidRDefault="008F4512">
      <w:pPr>
        <w:pStyle w:val="Heading3"/>
        <w:numPr>
          <w:ilvl w:val="0"/>
          <w:numId w:val="14"/>
        </w:numPr>
        <w:pBdr>
          <w:top w:val="nil"/>
          <w:left w:val="nil"/>
          <w:bottom w:val="nil"/>
          <w:right w:val="nil"/>
          <w:between w:val="nil"/>
        </w:pBdr>
        <w:ind w:left="900" w:right="1440"/>
      </w:pPr>
      <w:r>
        <w:t>Data obfuscation (e.g.., masking anonymization)</w:t>
      </w:r>
    </w:p>
    <w:p w14:paraId="3D7F2551" w14:textId="77777777" w:rsidR="008F4512" w:rsidRDefault="008F4512">
      <w:pPr>
        <w:pStyle w:val="Heading3"/>
        <w:numPr>
          <w:ilvl w:val="0"/>
          <w:numId w:val="14"/>
        </w:numPr>
        <w:pBdr>
          <w:top w:val="nil"/>
          <w:left w:val="nil"/>
          <w:bottom w:val="nil"/>
          <w:right w:val="nil"/>
          <w:between w:val="nil"/>
        </w:pBdr>
        <w:ind w:left="900" w:right="1440"/>
      </w:pPr>
      <w:r>
        <w:t>Tokenization</w:t>
      </w:r>
    </w:p>
    <w:p w14:paraId="0B87F7EC" w14:textId="77777777" w:rsidR="008F4512" w:rsidRDefault="008F4512">
      <w:pPr>
        <w:pStyle w:val="Heading3"/>
        <w:numPr>
          <w:ilvl w:val="0"/>
          <w:numId w:val="14"/>
        </w:numPr>
        <w:pBdr>
          <w:top w:val="nil"/>
          <w:left w:val="nil"/>
          <w:bottom w:val="nil"/>
          <w:right w:val="nil"/>
          <w:between w:val="nil"/>
        </w:pBdr>
        <w:ind w:left="900" w:right="1440"/>
      </w:pPr>
      <w:r>
        <w:t>Data loss prevention (DLP)</w:t>
      </w:r>
    </w:p>
    <w:p w14:paraId="57027A87" w14:textId="6FF7C872" w:rsidR="00DF341D" w:rsidRDefault="008F4512">
      <w:pPr>
        <w:pStyle w:val="Heading3"/>
        <w:numPr>
          <w:ilvl w:val="0"/>
          <w:numId w:val="14"/>
        </w:numPr>
        <w:pBdr>
          <w:top w:val="nil"/>
          <w:left w:val="nil"/>
          <w:bottom w:val="nil"/>
          <w:right w:val="nil"/>
          <w:between w:val="nil"/>
        </w:pBdr>
        <w:ind w:left="900" w:right="1440"/>
      </w:pPr>
      <w:r>
        <w:t xml:space="preserve">Keys, secrets, and certificate management </w:t>
      </w:r>
    </w:p>
    <w:p w14:paraId="574A1A78" w14:textId="7350C03E" w:rsidR="00616BB5" w:rsidRDefault="00D67170">
      <w:pPr>
        <w:pStyle w:val="Heading2"/>
        <w:pBdr>
          <w:top w:val="nil"/>
          <w:left w:val="nil"/>
          <w:bottom w:val="nil"/>
          <w:right w:val="nil"/>
          <w:between w:val="nil"/>
        </w:pBdr>
        <w:ind w:right="1440" w:hanging="360"/>
      </w:pPr>
      <w:bookmarkStart w:id="10" w:name="_wmmsdrkvrr1o" w:colFirst="0" w:colLast="0"/>
      <w:bookmarkStart w:id="11" w:name="_pzxdfrz0g2oz" w:colFirst="0" w:colLast="0"/>
      <w:bookmarkStart w:id="12" w:name="_6wghf0usujwp" w:colFirst="0" w:colLast="0"/>
      <w:bookmarkEnd w:id="10"/>
      <w:bookmarkEnd w:id="11"/>
      <w:bookmarkEnd w:id="12"/>
      <w:r>
        <w:t>❏</w:t>
      </w:r>
      <w:r>
        <w:tab/>
      </w:r>
      <w:r w:rsidR="008F4512">
        <w:t>2</w:t>
      </w:r>
      <w:r>
        <w:t>.</w:t>
      </w:r>
      <w:r w:rsidR="00DF341D">
        <w:t>4</w:t>
      </w:r>
      <w:r>
        <w:t xml:space="preserve"> </w:t>
      </w:r>
      <w:r w:rsidR="008F4512">
        <w:t>Implement data discovery</w:t>
      </w:r>
      <w:r>
        <w:t xml:space="preserve"> </w:t>
      </w:r>
    </w:p>
    <w:p w14:paraId="3099998A" w14:textId="77777777" w:rsidR="008F4512" w:rsidRDefault="008F4512" w:rsidP="00DF341D">
      <w:pPr>
        <w:pStyle w:val="Heading3"/>
        <w:numPr>
          <w:ilvl w:val="0"/>
          <w:numId w:val="14"/>
        </w:numPr>
        <w:pBdr>
          <w:top w:val="nil"/>
          <w:left w:val="nil"/>
          <w:bottom w:val="nil"/>
          <w:right w:val="nil"/>
          <w:between w:val="nil"/>
        </w:pBdr>
        <w:ind w:left="900" w:right="1440"/>
      </w:pPr>
      <w:bookmarkStart w:id="13" w:name="_83cuyqqhxzjf" w:colFirst="0" w:colLast="0"/>
      <w:bookmarkEnd w:id="13"/>
      <w:r>
        <w:t xml:space="preserve">Structured data </w:t>
      </w:r>
    </w:p>
    <w:p w14:paraId="0D3267F9" w14:textId="77777777" w:rsidR="008F4512" w:rsidRDefault="008F4512" w:rsidP="00DF341D">
      <w:pPr>
        <w:pStyle w:val="Heading3"/>
        <w:numPr>
          <w:ilvl w:val="0"/>
          <w:numId w:val="14"/>
        </w:numPr>
        <w:pBdr>
          <w:top w:val="nil"/>
          <w:left w:val="nil"/>
          <w:bottom w:val="nil"/>
          <w:right w:val="nil"/>
          <w:between w:val="nil"/>
        </w:pBdr>
        <w:ind w:left="900" w:right="1440"/>
      </w:pPr>
      <w:r>
        <w:t>Unstructured data</w:t>
      </w:r>
    </w:p>
    <w:p w14:paraId="0AF2FBE6" w14:textId="77777777" w:rsidR="008F4512" w:rsidRDefault="008F4512" w:rsidP="00DF341D">
      <w:pPr>
        <w:pStyle w:val="Heading3"/>
        <w:numPr>
          <w:ilvl w:val="0"/>
          <w:numId w:val="14"/>
        </w:numPr>
        <w:pBdr>
          <w:top w:val="nil"/>
          <w:left w:val="nil"/>
          <w:bottom w:val="nil"/>
          <w:right w:val="nil"/>
          <w:between w:val="nil"/>
        </w:pBdr>
        <w:ind w:left="900" w:right="1440"/>
      </w:pPr>
      <w:r>
        <w:t>Semi-structured data</w:t>
      </w:r>
    </w:p>
    <w:p w14:paraId="4F70451E" w14:textId="77777777" w:rsidR="008F4512" w:rsidRDefault="008F4512" w:rsidP="00DF341D">
      <w:pPr>
        <w:pStyle w:val="Heading3"/>
        <w:numPr>
          <w:ilvl w:val="0"/>
          <w:numId w:val="14"/>
        </w:numPr>
        <w:pBdr>
          <w:top w:val="nil"/>
          <w:left w:val="nil"/>
          <w:bottom w:val="nil"/>
          <w:right w:val="nil"/>
          <w:between w:val="nil"/>
        </w:pBdr>
        <w:ind w:left="900" w:right="1440"/>
      </w:pPr>
      <w:r>
        <w:t>Data location</w:t>
      </w:r>
    </w:p>
    <w:p w14:paraId="2F65E6F1" w14:textId="729AA2A8" w:rsidR="00616BB5" w:rsidRDefault="00D67170" w:rsidP="008F4512">
      <w:pPr>
        <w:pStyle w:val="Heading2"/>
        <w:pBdr>
          <w:top w:val="nil"/>
          <w:left w:val="nil"/>
          <w:bottom w:val="nil"/>
          <w:right w:val="nil"/>
          <w:between w:val="nil"/>
        </w:pBdr>
        <w:ind w:left="426" w:right="1440" w:hanging="426"/>
      </w:pPr>
      <w:bookmarkStart w:id="14" w:name="_i1cwcoh2iic" w:colFirst="0" w:colLast="0"/>
      <w:bookmarkEnd w:id="14"/>
      <w:r>
        <w:t>❏</w:t>
      </w:r>
      <w:r w:rsidR="008F4512">
        <w:tab/>
        <w:t>2</w:t>
      </w:r>
      <w:r>
        <w:t>.</w:t>
      </w:r>
      <w:r w:rsidR="00DF341D">
        <w:t>5</w:t>
      </w:r>
      <w:r>
        <w:t xml:space="preserve"> </w:t>
      </w:r>
      <w:r w:rsidR="008F4512">
        <w:t>Plan and implement data classification</w:t>
      </w:r>
      <w:r>
        <w:t xml:space="preserve"> </w:t>
      </w:r>
    </w:p>
    <w:p w14:paraId="735985B0" w14:textId="18E5B627" w:rsidR="00D101D6" w:rsidRDefault="007967DE" w:rsidP="00D101D6">
      <w:pPr>
        <w:pStyle w:val="Heading3"/>
        <w:numPr>
          <w:ilvl w:val="0"/>
          <w:numId w:val="14"/>
        </w:numPr>
        <w:pBdr>
          <w:top w:val="nil"/>
          <w:left w:val="nil"/>
          <w:bottom w:val="nil"/>
          <w:right w:val="nil"/>
          <w:between w:val="nil"/>
        </w:pBdr>
        <w:ind w:left="900" w:right="1440"/>
      </w:pPr>
      <w:r>
        <w:t>Data classification policies</w:t>
      </w:r>
    </w:p>
    <w:p w14:paraId="2BD156DA" w14:textId="18FDAA3C" w:rsidR="007967DE" w:rsidRDefault="007967DE" w:rsidP="00AE59F6">
      <w:pPr>
        <w:pStyle w:val="Heading3"/>
        <w:numPr>
          <w:ilvl w:val="0"/>
          <w:numId w:val="14"/>
        </w:numPr>
        <w:pBdr>
          <w:top w:val="nil"/>
          <w:left w:val="nil"/>
          <w:bottom w:val="nil"/>
          <w:right w:val="nil"/>
          <w:between w:val="nil"/>
        </w:pBdr>
        <w:ind w:left="900" w:right="1440"/>
      </w:pPr>
      <w:r>
        <w:t>Data mapping</w:t>
      </w:r>
    </w:p>
    <w:p w14:paraId="49E7575C" w14:textId="77777777" w:rsidR="007967DE" w:rsidRDefault="007967DE" w:rsidP="00AE59F6">
      <w:pPr>
        <w:pStyle w:val="Heading3"/>
        <w:numPr>
          <w:ilvl w:val="0"/>
          <w:numId w:val="14"/>
        </w:numPr>
        <w:pBdr>
          <w:top w:val="nil"/>
          <w:left w:val="nil"/>
          <w:bottom w:val="nil"/>
          <w:right w:val="nil"/>
          <w:between w:val="nil"/>
        </w:pBdr>
        <w:ind w:left="900" w:right="1440"/>
      </w:pPr>
      <w:r>
        <w:t>Data labelling</w:t>
      </w:r>
    </w:p>
    <w:p w14:paraId="314EC41A" w14:textId="61983BA1" w:rsidR="00F4597D" w:rsidRDefault="00F4597D" w:rsidP="00F4597D">
      <w:pPr>
        <w:pStyle w:val="Heading2"/>
        <w:pBdr>
          <w:top w:val="nil"/>
          <w:left w:val="nil"/>
          <w:bottom w:val="nil"/>
          <w:right w:val="nil"/>
          <w:between w:val="nil"/>
        </w:pBdr>
        <w:ind w:right="1440" w:hanging="360"/>
      </w:pPr>
      <w:r>
        <w:t>❏</w:t>
      </w:r>
      <w:r>
        <w:tab/>
      </w:r>
      <w:r w:rsidR="007967DE">
        <w:t>2</w:t>
      </w:r>
      <w:r>
        <w:t xml:space="preserve">.6 </w:t>
      </w:r>
      <w:r w:rsidR="007967DE">
        <w:t>Design and implement Information Rights Management (IRM)</w:t>
      </w:r>
      <w:r>
        <w:t xml:space="preserve"> </w:t>
      </w:r>
    </w:p>
    <w:p w14:paraId="35C5F71B" w14:textId="2AB3C771" w:rsidR="00F4597D" w:rsidRDefault="007967DE" w:rsidP="00F4597D">
      <w:pPr>
        <w:pStyle w:val="Heading3"/>
        <w:numPr>
          <w:ilvl w:val="0"/>
          <w:numId w:val="14"/>
        </w:numPr>
        <w:pBdr>
          <w:top w:val="nil"/>
          <w:left w:val="nil"/>
          <w:bottom w:val="nil"/>
          <w:right w:val="nil"/>
          <w:between w:val="nil"/>
        </w:pBdr>
        <w:ind w:left="900" w:right="1440"/>
      </w:pPr>
      <w:r>
        <w:t>Objectives (e.g., data rights, provisioning, access managemen</w:t>
      </w:r>
      <w:r w:rsidR="00026779">
        <w:t>t</w:t>
      </w:r>
      <w:r w:rsidR="00F4597D">
        <w:t>)</w:t>
      </w:r>
    </w:p>
    <w:p w14:paraId="620BBB24" w14:textId="77777777" w:rsidR="00026779" w:rsidRDefault="007967DE" w:rsidP="00026779">
      <w:pPr>
        <w:pStyle w:val="Heading3"/>
        <w:numPr>
          <w:ilvl w:val="0"/>
          <w:numId w:val="14"/>
        </w:numPr>
        <w:pBdr>
          <w:top w:val="nil"/>
          <w:left w:val="nil"/>
          <w:bottom w:val="nil"/>
          <w:right w:val="nil"/>
          <w:between w:val="nil"/>
        </w:pBdr>
        <w:ind w:left="900" w:right="1440"/>
      </w:pPr>
      <w:r>
        <w:t xml:space="preserve">Appropriate tools (e.g., </w:t>
      </w:r>
      <w:r w:rsidR="00026779">
        <w:t>issuing and revocation of certificates)</w:t>
      </w:r>
    </w:p>
    <w:p w14:paraId="48320566" w14:textId="165AE4D1" w:rsidR="00026779" w:rsidRDefault="00F4597D" w:rsidP="00026779">
      <w:pPr>
        <w:pStyle w:val="Heading2"/>
        <w:pBdr>
          <w:top w:val="nil"/>
          <w:left w:val="nil"/>
          <w:bottom w:val="nil"/>
          <w:right w:val="nil"/>
          <w:between w:val="nil"/>
        </w:pBdr>
        <w:ind w:left="426" w:right="1440" w:hanging="426"/>
      </w:pPr>
      <w:r>
        <w:rPr>
          <w:rFonts w:ascii="Segoe UI Symbol" w:hAnsi="Segoe UI Symbol" w:cs="Segoe UI Symbol"/>
        </w:rPr>
        <w:t>❏</w:t>
      </w:r>
      <w:r w:rsidR="00026779">
        <w:tab/>
        <w:t xml:space="preserve">2.7 Plan and implement data retention, deletion, and archiving policies </w:t>
      </w:r>
    </w:p>
    <w:p w14:paraId="42060846" w14:textId="62FBAB3D" w:rsidR="00026779" w:rsidRDefault="00026779" w:rsidP="00026779">
      <w:pPr>
        <w:pStyle w:val="Heading3"/>
        <w:numPr>
          <w:ilvl w:val="0"/>
          <w:numId w:val="14"/>
        </w:numPr>
        <w:pBdr>
          <w:top w:val="nil"/>
          <w:left w:val="nil"/>
          <w:bottom w:val="nil"/>
          <w:right w:val="nil"/>
          <w:between w:val="nil"/>
        </w:pBdr>
        <w:ind w:left="900" w:right="1440"/>
      </w:pPr>
      <w:r>
        <w:lastRenderedPageBreak/>
        <w:t>Data retention policies</w:t>
      </w:r>
    </w:p>
    <w:p w14:paraId="7C998888" w14:textId="77777777" w:rsidR="003208DD" w:rsidRDefault="00026779" w:rsidP="003208DD">
      <w:pPr>
        <w:pStyle w:val="Heading3"/>
        <w:numPr>
          <w:ilvl w:val="0"/>
          <w:numId w:val="14"/>
        </w:numPr>
        <w:pBdr>
          <w:top w:val="nil"/>
          <w:left w:val="nil"/>
          <w:bottom w:val="nil"/>
          <w:right w:val="nil"/>
          <w:between w:val="nil"/>
        </w:pBdr>
        <w:ind w:left="900" w:right="1440"/>
      </w:pPr>
      <w:r>
        <w:t>Data deletion</w:t>
      </w:r>
      <w:r w:rsidR="003208DD">
        <w:t xml:space="preserve"> procedures and mechanisms </w:t>
      </w:r>
    </w:p>
    <w:p w14:paraId="4CEF51E8" w14:textId="77777777" w:rsidR="003208DD" w:rsidRDefault="003208DD" w:rsidP="003208DD">
      <w:pPr>
        <w:pStyle w:val="Heading3"/>
        <w:numPr>
          <w:ilvl w:val="0"/>
          <w:numId w:val="14"/>
        </w:numPr>
        <w:pBdr>
          <w:top w:val="nil"/>
          <w:left w:val="nil"/>
          <w:bottom w:val="nil"/>
          <w:right w:val="nil"/>
          <w:between w:val="nil"/>
        </w:pBdr>
        <w:ind w:left="900" w:right="1440"/>
      </w:pPr>
      <w:r>
        <w:t>Data archiving procedures and mechanisms</w:t>
      </w:r>
    </w:p>
    <w:p w14:paraId="2D3C9EF0" w14:textId="55AB001D" w:rsidR="00026779" w:rsidRDefault="003208DD" w:rsidP="003208DD">
      <w:pPr>
        <w:pStyle w:val="Heading3"/>
        <w:numPr>
          <w:ilvl w:val="0"/>
          <w:numId w:val="14"/>
        </w:numPr>
        <w:pBdr>
          <w:top w:val="nil"/>
          <w:left w:val="nil"/>
          <w:bottom w:val="nil"/>
          <w:right w:val="nil"/>
          <w:between w:val="nil"/>
        </w:pBdr>
        <w:ind w:left="900" w:right="1440"/>
      </w:pPr>
      <w:r>
        <w:t xml:space="preserve">Legal hold </w:t>
      </w:r>
    </w:p>
    <w:p w14:paraId="1B371261" w14:textId="684FAB02" w:rsidR="003208DD" w:rsidRDefault="003208DD" w:rsidP="003208DD">
      <w:pPr>
        <w:pStyle w:val="Heading2"/>
        <w:pBdr>
          <w:top w:val="nil"/>
          <w:left w:val="nil"/>
          <w:bottom w:val="nil"/>
          <w:right w:val="nil"/>
          <w:between w:val="nil"/>
        </w:pBdr>
        <w:ind w:left="426" w:right="1440" w:hanging="426"/>
      </w:pPr>
      <w:r>
        <w:t>❏</w:t>
      </w:r>
      <w:r>
        <w:tab/>
        <w:t>2.8 Design and implement auditability, traceability, and accountability of data events</w:t>
      </w:r>
    </w:p>
    <w:p w14:paraId="2AC8DB65" w14:textId="169B17C8" w:rsidR="003208DD" w:rsidRDefault="003208DD" w:rsidP="003208DD">
      <w:pPr>
        <w:pStyle w:val="Heading3"/>
        <w:numPr>
          <w:ilvl w:val="0"/>
          <w:numId w:val="14"/>
        </w:numPr>
        <w:pBdr>
          <w:top w:val="nil"/>
          <w:left w:val="nil"/>
          <w:bottom w:val="nil"/>
          <w:right w:val="nil"/>
          <w:between w:val="nil"/>
        </w:pBdr>
        <w:ind w:left="900" w:right="1440"/>
      </w:pPr>
      <w:r>
        <w:t xml:space="preserve">Definition of event sources and requirements of event attributes (e.g., Identity, IP address, geolocation) </w:t>
      </w:r>
    </w:p>
    <w:p w14:paraId="76958875" w14:textId="67AB9AF7" w:rsidR="003208DD" w:rsidRDefault="003208DD" w:rsidP="003208DD">
      <w:pPr>
        <w:pStyle w:val="Heading3"/>
        <w:numPr>
          <w:ilvl w:val="0"/>
          <w:numId w:val="14"/>
        </w:numPr>
        <w:pBdr>
          <w:top w:val="nil"/>
          <w:left w:val="nil"/>
          <w:bottom w:val="nil"/>
          <w:right w:val="nil"/>
          <w:between w:val="nil"/>
        </w:pBdr>
        <w:ind w:left="900" w:right="1440"/>
      </w:pPr>
      <w:r>
        <w:t>Logging, storage, and analysis of data events</w:t>
      </w:r>
    </w:p>
    <w:p w14:paraId="01CF8A1E" w14:textId="6DB86A0B" w:rsidR="003208DD" w:rsidRDefault="003208DD" w:rsidP="003208DD">
      <w:pPr>
        <w:pStyle w:val="Heading3"/>
        <w:numPr>
          <w:ilvl w:val="0"/>
          <w:numId w:val="14"/>
        </w:numPr>
        <w:pBdr>
          <w:top w:val="nil"/>
          <w:left w:val="nil"/>
          <w:bottom w:val="nil"/>
          <w:right w:val="nil"/>
          <w:between w:val="nil"/>
        </w:pBdr>
        <w:ind w:left="900" w:right="1440"/>
      </w:pPr>
      <w:r>
        <w:t xml:space="preserve">Chain of custody and non-repudiation </w:t>
      </w:r>
    </w:p>
    <w:p w14:paraId="18B2B784" w14:textId="77777777" w:rsidR="003208DD" w:rsidRDefault="003208DD" w:rsidP="00F4597D">
      <w:pPr>
        <w:pStyle w:val="Heading2"/>
        <w:pBdr>
          <w:top w:val="nil"/>
          <w:left w:val="nil"/>
          <w:bottom w:val="nil"/>
          <w:right w:val="nil"/>
          <w:between w:val="nil"/>
        </w:pBdr>
        <w:ind w:right="1440" w:hanging="360"/>
      </w:pPr>
    </w:p>
    <w:p w14:paraId="55451FD0" w14:textId="77777777" w:rsidR="00AE59F6" w:rsidRDefault="00AE59F6" w:rsidP="00AE59F6">
      <w:pPr>
        <w:sectPr w:rsidR="00AE59F6">
          <w:headerReference w:type="default" r:id="rId7"/>
          <w:footerReference w:type="default" r:id="rId8"/>
          <w:pgSz w:w="12240" w:h="15840"/>
          <w:pgMar w:top="2160" w:right="1440" w:bottom="1440" w:left="1440" w:header="720" w:footer="720" w:gutter="0"/>
          <w:pgNumType w:start="1"/>
          <w:cols w:space="720"/>
        </w:sectPr>
      </w:pPr>
    </w:p>
    <w:p w14:paraId="57E26240" w14:textId="77777777" w:rsidR="00616BB5" w:rsidRDefault="00D67170">
      <w:pPr>
        <w:pStyle w:val="Heading1"/>
        <w:ind w:right="1440"/>
      </w:pPr>
      <w:bookmarkStart w:id="15" w:name="_3j6itmgkbsdt" w:colFirst="0" w:colLast="0"/>
      <w:bookmarkStart w:id="16" w:name="_iqxzryo4e1q" w:colFirst="0" w:colLast="0"/>
      <w:bookmarkStart w:id="17" w:name="_34opf22sf7xz" w:colFirst="0" w:colLast="0"/>
      <w:bookmarkStart w:id="18" w:name="_aud4jmz7nm7t" w:colFirst="0" w:colLast="0"/>
      <w:bookmarkEnd w:id="15"/>
      <w:bookmarkEnd w:id="16"/>
      <w:bookmarkEnd w:id="17"/>
      <w:bookmarkEnd w:id="18"/>
      <w:r>
        <w:lastRenderedPageBreak/>
        <w:t>Exam Essentials: What you need to know</w:t>
      </w:r>
    </w:p>
    <w:p w14:paraId="22E01C79" w14:textId="77777777" w:rsidR="00616BB5" w:rsidRDefault="00D67170">
      <w:pPr>
        <w:pStyle w:val="Heading4"/>
        <w:ind w:right="1440"/>
      </w:pPr>
      <w:bookmarkStart w:id="19" w:name="_bm9ugkwmd07x" w:colFirst="0" w:colLast="0"/>
      <w:bookmarkEnd w:id="19"/>
      <w:r>
        <w:t xml:space="preserve">Golden Keys: </w:t>
      </w:r>
    </w:p>
    <w:p w14:paraId="1843F63D" w14:textId="2CC98054" w:rsidR="00655845" w:rsidRDefault="00655845">
      <w:pPr>
        <w:pStyle w:val="Heading5"/>
        <w:numPr>
          <w:ilvl w:val="0"/>
          <w:numId w:val="15"/>
        </w:numPr>
        <w:ind w:right="1440"/>
      </w:pPr>
      <w:bookmarkStart w:id="20" w:name="_hs6s2ifvryh6" w:colFirst="0" w:colLast="0"/>
      <w:bookmarkEnd w:id="20"/>
      <w:r>
        <w:t xml:space="preserve">Ultimate accountability and responsibility </w:t>
      </w:r>
      <w:r w:rsidR="00113260">
        <w:t>f</w:t>
      </w:r>
      <w:r>
        <w:t>or data protection remains with the cloud consumer</w:t>
      </w:r>
    </w:p>
    <w:p w14:paraId="0AB12507" w14:textId="74F6041D" w:rsidR="00616BB5" w:rsidRDefault="00655845" w:rsidP="00655845">
      <w:pPr>
        <w:pStyle w:val="Heading5"/>
        <w:numPr>
          <w:ilvl w:val="1"/>
          <w:numId w:val="15"/>
        </w:numPr>
        <w:ind w:right="1440"/>
      </w:pPr>
      <w:r>
        <w:t>Outsourcing the storage and/or pro</w:t>
      </w:r>
      <w:r w:rsidR="00113260">
        <w:t xml:space="preserve">cessing </w:t>
      </w:r>
      <w:r>
        <w:t>of data does not transfer liability to the cloud service provider</w:t>
      </w:r>
    </w:p>
    <w:p w14:paraId="48E63391" w14:textId="2F844D65" w:rsidR="00616BB5" w:rsidRDefault="00FA6425">
      <w:pPr>
        <w:pStyle w:val="Heading5"/>
        <w:numPr>
          <w:ilvl w:val="0"/>
          <w:numId w:val="15"/>
        </w:numPr>
        <w:ind w:right="1440"/>
      </w:pPr>
      <w:bookmarkStart w:id="21" w:name="_tav9djo3il5o" w:colFirst="0" w:colLast="0"/>
      <w:bookmarkEnd w:id="21"/>
      <w:r>
        <w:t>Data classification is used to ensure data is provided the appropriate levels of protection</w:t>
      </w:r>
    </w:p>
    <w:p w14:paraId="59DA10DB" w14:textId="77777777" w:rsidR="004616F0" w:rsidRDefault="00FA6425">
      <w:pPr>
        <w:pStyle w:val="Heading5"/>
        <w:numPr>
          <w:ilvl w:val="0"/>
          <w:numId w:val="15"/>
        </w:numPr>
        <w:ind w:right="1440"/>
      </w:pPr>
      <w:bookmarkStart w:id="22" w:name="_whzptusm55wg" w:colFirst="0" w:colLast="0"/>
      <w:bookmarkEnd w:id="22"/>
      <w:r>
        <w:t>The data owner is the individual responsible for the protection of data throughout the data lifecycle</w:t>
      </w:r>
      <w:r w:rsidR="004616F0">
        <w:t xml:space="preserve"> </w:t>
      </w:r>
    </w:p>
    <w:p w14:paraId="73FEF4F1" w14:textId="51A18F97" w:rsidR="004616F0" w:rsidRDefault="004616F0">
      <w:pPr>
        <w:pStyle w:val="Heading5"/>
        <w:numPr>
          <w:ilvl w:val="0"/>
          <w:numId w:val="15"/>
        </w:numPr>
        <w:ind w:right="1440"/>
      </w:pPr>
      <w:r>
        <w:t>Protecting data in the cloud requires service level agreements (SLAs)</w:t>
      </w:r>
      <w:r w:rsidR="00113260">
        <w:t xml:space="preserve"> and contracts</w:t>
      </w:r>
    </w:p>
    <w:p w14:paraId="42551A17" w14:textId="16DD88BD" w:rsidR="00616BB5" w:rsidRDefault="004616F0">
      <w:pPr>
        <w:pStyle w:val="Heading5"/>
        <w:numPr>
          <w:ilvl w:val="0"/>
          <w:numId w:val="15"/>
        </w:numPr>
        <w:ind w:right="1440"/>
      </w:pPr>
      <w:r>
        <w:t>Legal and regulatory requirements may restrict where data many be held, accessed, or processed</w:t>
      </w:r>
    </w:p>
    <w:p w14:paraId="3678DABD" w14:textId="77777777" w:rsidR="004616F0" w:rsidRPr="004616F0" w:rsidRDefault="004616F0" w:rsidP="004616F0"/>
    <w:p w14:paraId="2C39BF98" w14:textId="562B29CF" w:rsidR="00616BB5" w:rsidRDefault="00D67170">
      <w:pPr>
        <w:pStyle w:val="Heading4"/>
        <w:spacing w:line="276" w:lineRule="auto"/>
        <w:ind w:right="1440"/>
      </w:pPr>
      <w:bookmarkStart w:id="23" w:name="_rawtoxekk10s" w:colFirst="0" w:colLast="0"/>
      <w:bookmarkStart w:id="24" w:name="_4swlj1qwajjd" w:colFirst="0" w:colLast="0"/>
      <w:bookmarkEnd w:id="23"/>
      <w:bookmarkEnd w:id="24"/>
      <w:r>
        <w:t xml:space="preserve">The </w:t>
      </w:r>
      <w:r w:rsidR="00FA6425">
        <w:t>data lifecycle</w:t>
      </w:r>
      <w:r>
        <w:t xml:space="preserve">: </w:t>
      </w:r>
    </w:p>
    <w:p w14:paraId="5BBDDF62" w14:textId="77777777" w:rsidR="00FA6425" w:rsidRDefault="00FA6425">
      <w:pPr>
        <w:pStyle w:val="Heading5"/>
        <w:numPr>
          <w:ilvl w:val="0"/>
          <w:numId w:val="1"/>
        </w:numPr>
        <w:ind w:right="1440"/>
      </w:pPr>
      <w:r>
        <w:t>Create</w:t>
      </w:r>
    </w:p>
    <w:p w14:paraId="3AA0BBC4" w14:textId="77777777" w:rsidR="00FA6425" w:rsidRDefault="00FA6425">
      <w:pPr>
        <w:pStyle w:val="Heading5"/>
        <w:numPr>
          <w:ilvl w:val="0"/>
          <w:numId w:val="1"/>
        </w:numPr>
        <w:ind w:right="1440"/>
      </w:pPr>
      <w:r>
        <w:t>Store</w:t>
      </w:r>
    </w:p>
    <w:p w14:paraId="10DAADCD" w14:textId="77777777" w:rsidR="00FA6425" w:rsidRDefault="00FA6425">
      <w:pPr>
        <w:pStyle w:val="Heading5"/>
        <w:numPr>
          <w:ilvl w:val="0"/>
          <w:numId w:val="1"/>
        </w:numPr>
        <w:ind w:right="1440"/>
      </w:pPr>
      <w:r>
        <w:t>Use</w:t>
      </w:r>
    </w:p>
    <w:p w14:paraId="5CEB9155" w14:textId="77777777" w:rsidR="00FA6425" w:rsidRDefault="00FA6425">
      <w:pPr>
        <w:pStyle w:val="Heading5"/>
        <w:numPr>
          <w:ilvl w:val="0"/>
          <w:numId w:val="1"/>
        </w:numPr>
        <w:ind w:right="1440"/>
      </w:pPr>
      <w:r>
        <w:t>Share</w:t>
      </w:r>
    </w:p>
    <w:p w14:paraId="4B93F8AF" w14:textId="77777777" w:rsidR="00FA6425" w:rsidRDefault="00FA6425">
      <w:pPr>
        <w:pStyle w:val="Heading5"/>
        <w:numPr>
          <w:ilvl w:val="0"/>
          <w:numId w:val="1"/>
        </w:numPr>
        <w:ind w:right="1440"/>
      </w:pPr>
      <w:r>
        <w:t xml:space="preserve">Archive </w:t>
      </w:r>
    </w:p>
    <w:p w14:paraId="3E77F153" w14:textId="4276BCBB" w:rsidR="00616BB5" w:rsidRDefault="00FA6425">
      <w:pPr>
        <w:pStyle w:val="Heading5"/>
        <w:numPr>
          <w:ilvl w:val="0"/>
          <w:numId w:val="1"/>
        </w:numPr>
        <w:ind w:right="1440"/>
      </w:pPr>
      <w:r>
        <w:t>Delete</w:t>
      </w:r>
      <w:r w:rsidR="00D67170">
        <w:t xml:space="preserve"> </w:t>
      </w:r>
    </w:p>
    <w:p w14:paraId="39642643" w14:textId="77777777" w:rsidR="00AE59F6" w:rsidRDefault="00AE59F6" w:rsidP="00AE59F6">
      <w:pPr>
        <w:sectPr w:rsidR="00AE59F6">
          <w:pgSz w:w="12240" w:h="15840"/>
          <w:pgMar w:top="2160" w:right="1440" w:bottom="1440" w:left="1440" w:header="720" w:footer="720" w:gutter="0"/>
          <w:pgNumType w:start="1"/>
          <w:cols w:space="720"/>
        </w:sectPr>
      </w:pPr>
      <w:bookmarkStart w:id="25" w:name="_xujfqex8dwjv" w:colFirst="0" w:colLast="0"/>
      <w:bookmarkEnd w:id="25"/>
    </w:p>
    <w:p w14:paraId="521C988D" w14:textId="77777777" w:rsidR="00616BB5" w:rsidRDefault="00D67170">
      <w:pPr>
        <w:pStyle w:val="Heading1"/>
        <w:ind w:right="1440"/>
      </w:pPr>
      <w:bookmarkStart w:id="26" w:name="_od3bh1sflnbh" w:colFirst="0" w:colLast="0"/>
      <w:bookmarkStart w:id="27" w:name="_ehx2yqu57rja" w:colFirst="0" w:colLast="0"/>
      <w:bookmarkStart w:id="28" w:name="_fzhwe4onohti" w:colFirst="0" w:colLast="0"/>
      <w:bookmarkStart w:id="29" w:name="_vlbqihpnvxma" w:colFirst="0" w:colLast="0"/>
      <w:bookmarkEnd w:id="26"/>
      <w:bookmarkEnd w:id="27"/>
      <w:bookmarkEnd w:id="28"/>
      <w:bookmarkEnd w:id="29"/>
      <w:r>
        <w:lastRenderedPageBreak/>
        <w:t>Important Terminology</w:t>
      </w:r>
    </w:p>
    <w:p w14:paraId="2E154C9D" w14:textId="561A32C7" w:rsidR="00616BB5" w:rsidRDefault="00113260">
      <w:pPr>
        <w:pStyle w:val="Heading4"/>
        <w:rPr>
          <w:rFonts w:ascii="Montserrat" w:eastAsia="Montserrat" w:hAnsi="Montserrat" w:cs="Montserrat"/>
        </w:rPr>
      </w:pPr>
      <w:bookmarkStart w:id="30" w:name="_yfepem7l188c" w:colFirst="0" w:colLast="0"/>
      <w:bookmarkEnd w:id="30"/>
      <w:r>
        <w:t>Data Owner</w:t>
      </w:r>
      <w:r w:rsidR="00D67170">
        <w:t xml:space="preserve"> </w:t>
      </w:r>
      <w:r w:rsidR="00D67170">
        <w:rPr>
          <w:rFonts w:ascii="Montserrat" w:eastAsia="Montserrat" w:hAnsi="Montserrat" w:cs="Montserrat"/>
        </w:rPr>
        <w:t xml:space="preserve">— </w:t>
      </w:r>
      <w:r>
        <w:rPr>
          <w:rFonts w:ascii="Montserrat" w:eastAsia="Montserrat" w:hAnsi="Montserrat" w:cs="Montserrat"/>
        </w:rPr>
        <w:t>the individual that is responsible for the protection of data throughout the data lifecycle. An organization may have more than one data owner, but there must always be one individual that is held accountable for each data element</w:t>
      </w:r>
    </w:p>
    <w:p w14:paraId="0228F263" w14:textId="77777777" w:rsidR="00616BB5" w:rsidRDefault="00D67170">
      <w:pPr>
        <w:pStyle w:val="Heading4"/>
        <w:rPr>
          <w:rFonts w:ascii="Montserrat" w:eastAsia="Montserrat" w:hAnsi="Montserrat" w:cs="Montserrat"/>
        </w:rPr>
      </w:pPr>
      <w:r>
        <w:t xml:space="preserve">Encryption </w:t>
      </w:r>
      <w:r>
        <w:rPr>
          <w:rFonts w:ascii="Montserrat" w:eastAsia="Montserrat" w:hAnsi="Montserrat" w:cs="Montserrat"/>
        </w:rPr>
        <w:t xml:space="preserve">— The process of rendering sensitive data unreadable through substitution and transposition using a mathematical function (algorithm) </w:t>
      </w:r>
    </w:p>
    <w:p w14:paraId="77E78126" w14:textId="77777777" w:rsidR="00616BB5" w:rsidRDefault="00D67170">
      <w:pPr>
        <w:pStyle w:val="Heading4"/>
        <w:rPr>
          <w:rFonts w:ascii="Montserrat" w:eastAsia="Montserrat" w:hAnsi="Montserrat" w:cs="Montserrat"/>
        </w:rPr>
      </w:pPr>
      <w:r>
        <w:t xml:space="preserve">Confidentiality </w:t>
      </w:r>
      <w:r>
        <w:rPr>
          <w:rFonts w:ascii="Montserrat" w:eastAsia="Montserrat" w:hAnsi="Montserrat" w:cs="Montserrat"/>
        </w:rPr>
        <w:t>— the protection of sensitive data from unauthorized disclosure</w:t>
      </w:r>
    </w:p>
    <w:p w14:paraId="07529010" w14:textId="77777777" w:rsidR="00616BB5" w:rsidRDefault="00D67170">
      <w:pPr>
        <w:pStyle w:val="Heading4"/>
        <w:rPr>
          <w:rFonts w:ascii="Montserrat" w:eastAsia="Montserrat" w:hAnsi="Montserrat" w:cs="Montserrat"/>
        </w:rPr>
      </w:pPr>
      <w:r>
        <w:t xml:space="preserve">Due Care </w:t>
      </w:r>
      <w:r>
        <w:rPr>
          <w:rFonts w:ascii="Montserrat" w:eastAsia="Montserrat" w:hAnsi="Montserrat" w:cs="Montserrat"/>
        </w:rPr>
        <w:t xml:space="preserve">— the actions taken by a reasonable, prudent person to protect others from unreasonable harm </w:t>
      </w:r>
    </w:p>
    <w:p w14:paraId="056D6698" w14:textId="77777777" w:rsidR="00616BB5" w:rsidRDefault="00D67170">
      <w:pPr>
        <w:pStyle w:val="Heading4"/>
        <w:rPr>
          <w:rFonts w:ascii="Montserrat" w:eastAsia="Montserrat" w:hAnsi="Montserrat" w:cs="Montserrat"/>
        </w:rPr>
      </w:pPr>
      <w:r>
        <w:t xml:space="preserve">Due Diligence </w:t>
      </w:r>
      <w:r>
        <w:rPr>
          <w:rFonts w:ascii="Montserrat" w:eastAsia="Montserrat" w:hAnsi="Montserrat" w:cs="Montserrat"/>
        </w:rPr>
        <w:t>— the enforcement of the actions of due care</w:t>
      </w:r>
    </w:p>
    <w:p w14:paraId="51059236" w14:textId="77777777" w:rsidR="00616BB5" w:rsidRDefault="00D67170">
      <w:pPr>
        <w:pStyle w:val="Heading4"/>
        <w:rPr>
          <w:rFonts w:ascii="Montserrat" w:eastAsia="Montserrat" w:hAnsi="Montserrat" w:cs="Montserrat"/>
        </w:rPr>
      </w:pPr>
      <w:r>
        <w:t xml:space="preserve">Integrity </w:t>
      </w:r>
      <w:r>
        <w:rPr>
          <w:rFonts w:ascii="Montserrat" w:eastAsia="Montserrat" w:hAnsi="Montserrat" w:cs="Montserrat"/>
        </w:rPr>
        <w:t>— The measure of accuracy or precision of an entity or process</w:t>
      </w:r>
    </w:p>
    <w:p w14:paraId="5DC6F5E9" w14:textId="164D96E4" w:rsidR="00616BB5" w:rsidRDefault="00D67170">
      <w:pPr>
        <w:pStyle w:val="Heading4"/>
        <w:rPr>
          <w:rFonts w:ascii="Montserrat" w:eastAsia="Montserrat" w:hAnsi="Montserrat" w:cs="Montserrat"/>
        </w:rPr>
      </w:pPr>
      <w:r>
        <w:t xml:space="preserve">Availability </w:t>
      </w:r>
      <w:r>
        <w:rPr>
          <w:rFonts w:ascii="Montserrat" w:eastAsia="Montserrat" w:hAnsi="Montserrat" w:cs="Montserrat"/>
        </w:rPr>
        <w:t xml:space="preserve">— </w:t>
      </w:r>
      <w:r w:rsidR="00B63522">
        <w:rPr>
          <w:rFonts w:ascii="Montserrat" w:eastAsia="Montserrat" w:hAnsi="Montserrat" w:cs="Montserrat"/>
        </w:rPr>
        <w:t>T</w:t>
      </w:r>
      <w:r>
        <w:rPr>
          <w:rFonts w:ascii="Montserrat" w:eastAsia="Montserrat" w:hAnsi="Montserrat" w:cs="Montserrat"/>
        </w:rPr>
        <w:t>he measure of the criticality of an entity and the value of the entity to supporting a business process</w:t>
      </w:r>
    </w:p>
    <w:p w14:paraId="34D4D2BF" w14:textId="77777777" w:rsidR="00616BB5" w:rsidRDefault="00D67170">
      <w:pPr>
        <w:pStyle w:val="Heading4"/>
        <w:rPr>
          <w:rFonts w:ascii="Montserrat" w:eastAsia="Montserrat" w:hAnsi="Montserrat" w:cs="Montserrat"/>
        </w:rPr>
      </w:pPr>
      <w:r>
        <w:t xml:space="preserve">Hashing Algorithms </w:t>
      </w:r>
      <w:r>
        <w:rPr>
          <w:rFonts w:ascii="Montserrat" w:eastAsia="Montserrat" w:hAnsi="Montserrat" w:cs="Montserrat"/>
        </w:rPr>
        <w:t>— a mathematical function used to detect changes to data and thereby support integrity</w:t>
      </w:r>
    </w:p>
    <w:p w14:paraId="63A5C0D4" w14:textId="77777777" w:rsidR="00616BB5" w:rsidRDefault="00D67170">
      <w:pPr>
        <w:pStyle w:val="Heading4"/>
        <w:rPr>
          <w:rFonts w:ascii="Montserrat" w:eastAsia="Montserrat" w:hAnsi="Montserrat" w:cs="Montserrat"/>
        </w:rPr>
      </w:pPr>
      <w:r>
        <w:t xml:space="preserve">Non-repudiation </w:t>
      </w:r>
      <w:r>
        <w:rPr>
          <w:rFonts w:ascii="Montserrat" w:eastAsia="Montserrat" w:hAnsi="Montserrat" w:cs="Montserrat"/>
        </w:rPr>
        <w:t xml:space="preserve">— The ability to link actions to an individual entity  </w:t>
      </w:r>
    </w:p>
    <w:p w14:paraId="68E35DE1" w14:textId="77777777" w:rsidR="00616BB5" w:rsidRDefault="00D67170">
      <w:pPr>
        <w:pStyle w:val="Heading4"/>
        <w:rPr>
          <w:rFonts w:ascii="Montserrat" w:eastAsia="Montserrat" w:hAnsi="Montserrat" w:cs="Montserrat"/>
        </w:rPr>
      </w:pPr>
      <w:r>
        <w:t xml:space="preserve">Threat </w:t>
      </w:r>
      <w:r>
        <w:rPr>
          <w:rFonts w:ascii="Montserrat" w:eastAsia="Montserrat" w:hAnsi="Montserrat" w:cs="Montserrat"/>
        </w:rPr>
        <w:t>— Any circumstance or event with the potential to adversely impact organizational operations (including mission, functions, image, or reputation), organizational assets, individuals, other organizations, or the Nation through an information system via unauthorized access, destruction, disclosure, or modification of information, and/or denial of service. CNSS 4009</w:t>
      </w:r>
    </w:p>
    <w:p w14:paraId="75956AE9" w14:textId="77777777" w:rsidR="00616BB5" w:rsidRDefault="00D67170">
      <w:pPr>
        <w:pStyle w:val="Heading4"/>
        <w:rPr>
          <w:rFonts w:ascii="Montserrat" w:eastAsia="Montserrat" w:hAnsi="Montserrat" w:cs="Montserrat"/>
        </w:rPr>
      </w:pPr>
      <w:r>
        <w:t xml:space="preserve">Attack </w:t>
      </w:r>
      <w:r>
        <w:rPr>
          <w:rFonts w:ascii="Montserrat" w:eastAsia="Montserrat" w:hAnsi="Montserrat" w:cs="Montserrat"/>
        </w:rPr>
        <w:t>— Any kind of malicious activity that attempts to collect, disrupt, deny, degrade, or destroy information system resources or the information itself. CNSSI 4009</w:t>
      </w:r>
    </w:p>
    <w:p w14:paraId="00335540" w14:textId="77777777" w:rsidR="00616BB5" w:rsidRDefault="00D67170">
      <w:pPr>
        <w:pStyle w:val="Heading4"/>
        <w:rPr>
          <w:rFonts w:ascii="Montserrat" w:eastAsia="Montserrat" w:hAnsi="Montserrat" w:cs="Montserrat"/>
        </w:rPr>
      </w:pPr>
      <w:r>
        <w:t xml:space="preserve">Asset </w:t>
      </w:r>
      <w:r>
        <w:rPr>
          <w:rFonts w:ascii="Montserrat" w:eastAsia="Montserrat" w:hAnsi="Montserrat" w:cs="Montserrat"/>
        </w:rPr>
        <w:t>— an entity with value to its owner</w:t>
      </w:r>
    </w:p>
    <w:p w14:paraId="4C5A1B3E" w14:textId="77777777" w:rsidR="00616BB5" w:rsidRPr="00AE59F6" w:rsidRDefault="00D67170">
      <w:pPr>
        <w:pStyle w:val="Heading4"/>
        <w:rPr>
          <w:rFonts w:ascii="Montserrat" w:eastAsia="Montserrat" w:hAnsi="Montserrat" w:cs="Montserrat"/>
        </w:rPr>
      </w:pPr>
      <w:r>
        <w:t>Vulnerability</w:t>
      </w:r>
      <w:r>
        <w:rPr>
          <w:rFonts w:ascii="Montserrat" w:eastAsia="Montserrat" w:hAnsi="Montserrat" w:cs="Montserrat"/>
        </w:rPr>
        <w:t xml:space="preserve"> — Weakness in an information system, system security procedures, internal controls, or implementation that could be exploited by a threat source CNSSI 4009</w:t>
      </w:r>
    </w:p>
    <w:p w14:paraId="37D3ECB2" w14:textId="77777777" w:rsidR="00616BB5" w:rsidRDefault="00D67170">
      <w:pPr>
        <w:pStyle w:val="Heading4"/>
        <w:rPr>
          <w:rFonts w:ascii="Montserrat" w:eastAsia="Montserrat" w:hAnsi="Montserrat" w:cs="Montserrat"/>
        </w:rPr>
      </w:pPr>
      <w:r>
        <w:t xml:space="preserve">Residual Risk </w:t>
      </w:r>
      <w:r>
        <w:rPr>
          <w:rFonts w:ascii="Montserrat" w:eastAsia="Montserrat" w:hAnsi="Montserrat" w:cs="Montserrat"/>
        </w:rPr>
        <w:t>— Portion of risk remaining after security measures have been applied CNSSI 4009</w:t>
      </w:r>
    </w:p>
    <w:p w14:paraId="582C425A" w14:textId="77777777" w:rsidR="00616BB5" w:rsidRDefault="00D67170">
      <w:pPr>
        <w:pStyle w:val="Heading4"/>
        <w:rPr>
          <w:rFonts w:ascii="Montserrat" w:eastAsia="Montserrat" w:hAnsi="Montserrat" w:cs="Montserrat"/>
        </w:rPr>
      </w:pPr>
      <w:r>
        <w:lastRenderedPageBreak/>
        <w:t xml:space="preserve">Risk Acceptance </w:t>
      </w:r>
      <w:r>
        <w:rPr>
          <w:rFonts w:ascii="Montserrat" w:eastAsia="Montserrat" w:hAnsi="Montserrat" w:cs="Montserrat"/>
        </w:rPr>
        <w:t>— The level of risk within the limits set by the risk owner</w:t>
      </w:r>
    </w:p>
    <w:p w14:paraId="34FA60CB" w14:textId="77777777" w:rsidR="00616BB5" w:rsidRDefault="00D67170">
      <w:pPr>
        <w:pStyle w:val="Heading4"/>
        <w:rPr>
          <w:rFonts w:ascii="Montserrat" w:eastAsia="Montserrat" w:hAnsi="Montserrat" w:cs="Montserrat"/>
        </w:rPr>
      </w:pPr>
      <w:r>
        <w:t>Information Security Risk</w:t>
      </w:r>
      <w:r>
        <w:rPr>
          <w:rFonts w:ascii="Montserrat" w:eastAsia="Montserrat" w:hAnsi="Montserrat" w:cs="Montserrat"/>
        </w:rPr>
        <w:t xml:space="preserve"> — The risk to organizational operations (including mission, functions, image, reputation), organizational assets, individuals, other organizations, and the Nation due to the potential for unauthorized access, use, disclosure, disruption, modification, or destruction of information and/or information systems. NIST SP800-30r1 </w:t>
      </w:r>
    </w:p>
    <w:p w14:paraId="04602D62" w14:textId="77777777" w:rsidR="00616BB5" w:rsidRDefault="00D67170">
      <w:pPr>
        <w:pStyle w:val="Heading4"/>
      </w:pPr>
      <w:r>
        <w:t>Chain of Custody</w:t>
      </w:r>
      <w:r>
        <w:rPr>
          <w:rFonts w:ascii="Montserrat" w:eastAsia="Montserrat" w:hAnsi="Montserrat" w:cs="Montserrat"/>
        </w:rPr>
        <w:t xml:space="preserve"> — a documented record of all actions related to evidence throughout the evidence lifecycle  </w:t>
      </w:r>
    </w:p>
    <w:p w14:paraId="78B9AFB6" w14:textId="77777777" w:rsidR="00616BB5" w:rsidRDefault="00D67170">
      <w:pPr>
        <w:pStyle w:val="Heading4"/>
        <w:rPr>
          <w:rFonts w:ascii="Montserrat" w:eastAsia="Montserrat" w:hAnsi="Montserrat" w:cs="Montserrat"/>
        </w:rPr>
      </w:pPr>
      <w:r>
        <w:t>Incident</w:t>
      </w:r>
      <w:r>
        <w:rPr>
          <w:rFonts w:ascii="Montserrat" w:eastAsia="Montserrat" w:hAnsi="Montserrat" w:cs="Montserrat"/>
        </w:rPr>
        <w:t xml:space="preserve"> — an adverse event with the potential to affect business mission</w:t>
      </w:r>
    </w:p>
    <w:p w14:paraId="0696D248" w14:textId="77777777" w:rsidR="00616BB5" w:rsidRDefault="00D67170">
      <w:pPr>
        <w:pStyle w:val="Heading4"/>
        <w:rPr>
          <w:rFonts w:ascii="Montserrat" w:eastAsia="Montserrat" w:hAnsi="Montserrat" w:cs="Montserrat"/>
        </w:rPr>
      </w:pPr>
      <w:r>
        <w:t>Social Engineering</w:t>
      </w:r>
      <w:r>
        <w:rPr>
          <w:rFonts w:ascii="Montserrat" w:eastAsia="Montserrat" w:hAnsi="Montserrat" w:cs="Montserrat"/>
        </w:rPr>
        <w:t xml:space="preserve"> — the manipulation of a person to induce them to do something they should not do</w:t>
      </w:r>
    </w:p>
    <w:p w14:paraId="630DBCB1" w14:textId="57748970" w:rsidR="00616BB5" w:rsidRDefault="00D67170">
      <w:pPr>
        <w:pStyle w:val="Heading4"/>
        <w:rPr>
          <w:rFonts w:ascii="Montserrat" w:eastAsia="Montserrat" w:hAnsi="Montserrat" w:cs="Montserrat"/>
        </w:rPr>
      </w:pPr>
      <w:bookmarkStart w:id="31" w:name="_ix6757i9qfio" w:colFirst="0" w:colLast="0"/>
      <w:bookmarkEnd w:id="31"/>
      <w:r>
        <w:t>Compliance</w:t>
      </w:r>
      <w:r>
        <w:rPr>
          <w:rFonts w:ascii="Montserrat" w:eastAsia="Montserrat" w:hAnsi="Montserrat" w:cs="Montserrat"/>
        </w:rPr>
        <w:t xml:space="preserve"> — proven adherence to standards</w:t>
      </w:r>
    </w:p>
    <w:p w14:paraId="210CB668" w14:textId="77777777" w:rsidR="00616BB5" w:rsidRDefault="00D67170">
      <w:pPr>
        <w:ind w:right="1440"/>
      </w:pPr>
      <w:r>
        <w:br w:type="page"/>
      </w:r>
    </w:p>
    <w:p w14:paraId="7FBE8107" w14:textId="77777777" w:rsidR="00616BB5" w:rsidRDefault="00D67170">
      <w:pPr>
        <w:pStyle w:val="Heading1"/>
        <w:ind w:right="1440"/>
      </w:pPr>
      <w:bookmarkStart w:id="32" w:name="_xkv7s5nkdowp" w:colFirst="0" w:colLast="0"/>
      <w:bookmarkEnd w:id="32"/>
      <w:r>
        <w:lastRenderedPageBreak/>
        <w:t xml:space="preserve"> Self-Assessment Questions: Test your Understanding</w:t>
      </w:r>
    </w:p>
    <w:p w14:paraId="4A68F429" w14:textId="2199DC05" w:rsidR="00616BB5" w:rsidRDefault="00D67170">
      <w:pPr>
        <w:pStyle w:val="Heading6"/>
        <w:numPr>
          <w:ilvl w:val="0"/>
          <w:numId w:val="17"/>
        </w:numPr>
      </w:pPr>
      <w:r>
        <w:t xml:space="preserve">The organization has a system that </w:t>
      </w:r>
      <w:r w:rsidR="00113260">
        <w:t>operates on-prem and backs up data to the cloud</w:t>
      </w:r>
      <w:r w:rsidR="00E473E3">
        <w:t>. What can the organization do to protect data from compromise even if the organization changes cloud providers?</w:t>
      </w:r>
      <w:r>
        <w:t xml:space="preserve"> </w:t>
      </w:r>
    </w:p>
    <w:p w14:paraId="376BA43C" w14:textId="1BCB561B" w:rsidR="00616BB5" w:rsidRDefault="00E473E3">
      <w:pPr>
        <w:pStyle w:val="Heading6"/>
        <w:numPr>
          <w:ilvl w:val="1"/>
          <w:numId w:val="17"/>
        </w:numPr>
      </w:pPr>
      <w:proofErr w:type="gramStart"/>
      <w:r>
        <w:t>Crypto-erasure</w:t>
      </w:r>
      <w:proofErr w:type="gramEnd"/>
    </w:p>
    <w:p w14:paraId="37885562" w14:textId="2F22119B" w:rsidR="00616BB5" w:rsidRDefault="00E473E3">
      <w:pPr>
        <w:pStyle w:val="Heading6"/>
        <w:numPr>
          <w:ilvl w:val="1"/>
          <w:numId w:val="17"/>
        </w:numPr>
      </w:pPr>
      <w:r>
        <w:t>Hashing</w:t>
      </w:r>
    </w:p>
    <w:p w14:paraId="0440644D" w14:textId="5B2ACE0B" w:rsidR="00616BB5" w:rsidRDefault="00E473E3">
      <w:pPr>
        <w:pStyle w:val="Heading6"/>
        <w:numPr>
          <w:ilvl w:val="1"/>
          <w:numId w:val="17"/>
        </w:numPr>
      </w:pPr>
      <w:r>
        <w:t>Physical destruction of hardware</w:t>
      </w:r>
    </w:p>
    <w:p w14:paraId="35548D54" w14:textId="5656A7B6" w:rsidR="00616BB5" w:rsidRDefault="00E473E3">
      <w:pPr>
        <w:pStyle w:val="Heading6"/>
        <w:numPr>
          <w:ilvl w:val="1"/>
          <w:numId w:val="17"/>
        </w:numPr>
      </w:pPr>
      <w:bookmarkStart w:id="33" w:name="_c44xkb3de6c5" w:colFirst="0" w:colLast="0"/>
      <w:bookmarkEnd w:id="33"/>
      <w:r>
        <w:t>Overwriting</w:t>
      </w:r>
    </w:p>
    <w:p w14:paraId="07BEA191" w14:textId="77777777" w:rsidR="00616BB5" w:rsidRDefault="00616BB5">
      <w:pPr>
        <w:pStyle w:val="Heading6"/>
      </w:pPr>
    </w:p>
    <w:p w14:paraId="3748E72E" w14:textId="366F512A" w:rsidR="00616BB5" w:rsidRDefault="00D67170">
      <w:pPr>
        <w:pStyle w:val="Heading6"/>
        <w:numPr>
          <w:ilvl w:val="0"/>
          <w:numId w:val="17"/>
        </w:numPr>
      </w:pPr>
      <w:r>
        <w:t xml:space="preserve">The organization is conducting a risk assessment that determines the </w:t>
      </w:r>
      <w:r w:rsidR="00E473E3">
        <w:t>risk of using a cloud provider for sensitive data storage. What should the organization be especially aware of</w:t>
      </w:r>
      <w:r>
        <w:t>?</w:t>
      </w:r>
    </w:p>
    <w:p w14:paraId="02D9AFB3" w14:textId="5C035B12" w:rsidR="00616BB5" w:rsidRDefault="00E473E3">
      <w:pPr>
        <w:pStyle w:val="Heading6"/>
        <w:numPr>
          <w:ilvl w:val="1"/>
          <w:numId w:val="17"/>
        </w:numPr>
      </w:pPr>
      <w:r>
        <w:t>Cost</w:t>
      </w:r>
    </w:p>
    <w:p w14:paraId="74360D49" w14:textId="0675AA92" w:rsidR="00616BB5" w:rsidRDefault="00E473E3">
      <w:pPr>
        <w:pStyle w:val="Heading6"/>
        <w:numPr>
          <w:ilvl w:val="1"/>
          <w:numId w:val="17"/>
        </w:numPr>
      </w:pPr>
      <w:r>
        <w:t>Availability</w:t>
      </w:r>
    </w:p>
    <w:p w14:paraId="58A8B09E" w14:textId="40B12CFE" w:rsidR="00616BB5" w:rsidRDefault="00E473E3">
      <w:pPr>
        <w:pStyle w:val="Heading6"/>
        <w:numPr>
          <w:ilvl w:val="1"/>
          <w:numId w:val="17"/>
        </w:numPr>
      </w:pPr>
      <w:r>
        <w:t>Legal mandates</w:t>
      </w:r>
    </w:p>
    <w:p w14:paraId="5A8C7AFC" w14:textId="0838F792" w:rsidR="00616BB5" w:rsidRDefault="00E473E3">
      <w:pPr>
        <w:pStyle w:val="Heading6"/>
        <w:numPr>
          <w:ilvl w:val="1"/>
          <w:numId w:val="17"/>
        </w:numPr>
      </w:pPr>
      <w:r>
        <w:t>Lack of skilled staff</w:t>
      </w:r>
    </w:p>
    <w:p w14:paraId="5A56EA5D" w14:textId="77777777" w:rsidR="00616BB5" w:rsidRDefault="00616BB5">
      <w:pPr>
        <w:pStyle w:val="Heading6"/>
      </w:pPr>
    </w:p>
    <w:p w14:paraId="5369E34D" w14:textId="77777777" w:rsidR="00616BB5" w:rsidRDefault="00D67170">
      <w:pPr>
        <w:pStyle w:val="Heading6"/>
        <w:numPr>
          <w:ilvl w:val="0"/>
          <w:numId w:val="17"/>
        </w:numPr>
      </w:pPr>
      <w:r>
        <w:t xml:space="preserve">A hidden channel that releases information in violation of policy or law is known as a: </w:t>
      </w:r>
    </w:p>
    <w:p w14:paraId="2041E1EF" w14:textId="77777777" w:rsidR="00616BB5" w:rsidRDefault="00D67170">
      <w:pPr>
        <w:pStyle w:val="Heading6"/>
        <w:numPr>
          <w:ilvl w:val="1"/>
          <w:numId w:val="17"/>
        </w:numPr>
      </w:pPr>
      <w:r>
        <w:t>Covert</w:t>
      </w:r>
    </w:p>
    <w:p w14:paraId="1A8542F3" w14:textId="77777777" w:rsidR="00616BB5" w:rsidRDefault="00D67170">
      <w:pPr>
        <w:pStyle w:val="Heading6"/>
        <w:numPr>
          <w:ilvl w:val="1"/>
          <w:numId w:val="17"/>
        </w:numPr>
      </w:pPr>
      <w:r>
        <w:t xml:space="preserve">Overt </w:t>
      </w:r>
    </w:p>
    <w:p w14:paraId="056635CE" w14:textId="77777777" w:rsidR="00616BB5" w:rsidRDefault="00D67170">
      <w:pPr>
        <w:pStyle w:val="Heading6"/>
        <w:numPr>
          <w:ilvl w:val="1"/>
          <w:numId w:val="17"/>
        </w:numPr>
      </w:pPr>
      <w:r>
        <w:t xml:space="preserve">Phishing </w:t>
      </w:r>
    </w:p>
    <w:p w14:paraId="3D2AC4ED" w14:textId="77777777" w:rsidR="00616BB5" w:rsidRDefault="00D67170">
      <w:pPr>
        <w:pStyle w:val="Heading6"/>
        <w:numPr>
          <w:ilvl w:val="1"/>
          <w:numId w:val="17"/>
        </w:numPr>
      </w:pPr>
      <w:r>
        <w:t>Logic Bomb</w:t>
      </w:r>
    </w:p>
    <w:p w14:paraId="2CD18E91" w14:textId="6B88C4E0" w:rsidR="00616BB5" w:rsidRDefault="00616BB5">
      <w:pPr>
        <w:pStyle w:val="Heading6"/>
      </w:pPr>
    </w:p>
    <w:p w14:paraId="068FDD31" w14:textId="38BA40B1" w:rsidR="00E473E3" w:rsidRDefault="00E473E3" w:rsidP="00E473E3">
      <w:pPr>
        <w:pStyle w:val="Heading6"/>
        <w:numPr>
          <w:ilvl w:val="0"/>
          <w:numId w:val="17"/>
        </w:numPr>
      </w:pPr>
      <w:r>
        <w:t>The organization is conducting a risk assessment that determines the risk of using a cloud provider for sensitive data storage. What should the organization do to protect their data?</w:t>
      </w:r>
    </w:p>
    <w:p w14:paraId="582548BD" w14:textId="5AD8FB73" w:rsidR="00E473E3" w:rsidRDefault="00E473E3" w:rsidP="00E473E3">
      <w:pPr>
        <w:pStyle w:val="Heading6"/>
        <w:numPr>
          <w:ilvl w:val="1"/>
          <w:numId w:val="17"/>
        </w:numPr>
      </w:pPr>
      <w:r>
        <w:t>Labelling</w:t>
      </w:r>
    </w:p>
    <w:p w14:paraId="29644D62" w14:textId="3B917B44" w:rsidR="00E473E3" w:rsidRDefault="0081404E" w:rsidP="00E473E3">
      <w:pPr>
        <w:pStyle w:val="Heading6"/>
        <w:numPr>
          <w:ilvl w:val="1"/>
          <w:numId w:val="17"/>
        </w:numPr>
      </w:pPr>
      <w:r>
        <w:t>Replication</w:t>
      </w:r>
    </w:p>
    <w:p w14:paraId="07F97076" w14:textId="7BCC6E7C" w:rsidR="00E473E3" w:rsidRDefault="0081404E" w:rsidP="00E473E3">
      <w:pPr>
        <w:pStyle w:val="Heading6"/>
        <w:numPr>
          <w:ilvl w:val="1"/>
          <w:numId w:val="17"/>
        </w:numPr>
      </w:pPr>
      <w:r>
        <w:t>Service Level Agreements (SLAs)</w:t>
      </w:r>
    </w:p>
    <w:p w14:paraId="075C19C4" w14:textId="365CC41F" w:rsidR="00E473E3" w:rsidRDefault="0081404E" w:rsidP="00E473E3">
      <w:pPr>
        <w:pStyle w:val="Heading6"/>
        <w:numPr>
          <w:ilvl w:val="1"/>
          <w:numId w:val="17"/>
        </w:numPr>
      </w:pPr>
      <w:r>
        <w:t>Enforce access control</w:t>
      </w:r>
    </w:p>
    <w:p w14:paraId="78F5BE3B" w14:textId="77777777" w:rsidR="00E473E3" w:rsidRPr="00E473E3" w:rsidRDefault="00E473E3" w:rsidP="00E473E3"/>
    <w:p w14:paraId="6CE76B1F" w14:textId="6D9C8A84" w:rsidR="0081404E" w:rsidRDefault="0081404E" w:rsidP="0081404E">
      <w:pPr>
        <w:pStyle w:val="Heading6"/>
        <w:numPr>
          <w:ilvl w:val="0"/>
          <w:numId w:val="17"/>
        </w:numPr>
      </w:pPr>
      <w:r>
        <w:lastRenderedPageBreak/>
        <w:t>The organization is conducting a risk assessment that determines the risk of using a cloud provider for sensitive data storage. Which cloud solution would likely be most secure?</w:t>
      </w:r>
    </w:p>
    <w:p w14:paraId="05056C57" w14:textId="1D97525F" w:rsidR="0081404E" w:rsidRDefault="0081404E" w:rsidP="0081404E">
      <w:pPr>
        <w:pStyle w:val="Heading6"/>
        <w:numPr>
          <w:ilvl w:val="1"/>
          <w:numId w:val="17"/>
        </w:numPr>
      </w:pPr>
      <w:r>
        <w:t>Community</w:t>
      </w:r>
    </w:p>
    <w:p w14:paraId="3C1A049F" w14:textId="33A14E49" w:rsidR="0081404E" w:rsidRDefault="0081404E" w:rsidP="0081404E">
      <w:pPr>
        <w:pStyle w:val="Heading6"/>
        <w:numPr>
          <w:ilvl w:val="1"/>
          <w:numId w:val="17"/>
        </w:numPr>
      </w:pPr>
      <w:r>
        <w:t>Public</w:t>
      </w:r>
    </w:p>
    <w:p w14:paraId="4D301862" w14:textId="74958D38" w:rsidR="0081404E" w:rsidRDefault="0081404E" w:rsidP="0081404E">
      <w:pPr>
        <w:pStyle w:val="Heading6"/>
        <w:numPr>
          <w:ilvl w:val="1"/>
          <w:numId w:val="17"/>
        </w:numPr>
      </w:pPr>
      <w:r>
        <w:t>Hybrid</w:t>
      </w:r>
    </w:p>
    <w:p w14:paraId="49245286" w14:textId="5304D1CF" w:rsidR="0081404E" w:rsidRDefault="0081404E" w:rsidP="0081404E">
      <w:pPr>
        <w:pStyle w:val="Heading6"/>
        <w:numPr>
          <w:ilvl w:val="1"/>
          <w:numId w:val="17"/>
        </w:numPr>
      </w:pPr>
      <w:r>
        <w:t>Private</w:t>
      </w:r>
    </w:p>
    <w:p w14:paraId="302DEBA0" w14:textId="77777777" w:rsidR="00616BB5" w:rsidRDefault="00616BB5">
      <w:pPr>
        <w:pStyle w:val="Heading6"/>
      </w:pPr>
    </w:p>
    <w:p w14:paraId="6CB520C1" w14:textId="77777777" w:rsidR="00616BB5" w:rsidRDefault="00D67170">
      <w:pPr>
        <w:pStyle w:val="Heading6"/>
        <w:numPr>
          <w:ilvl w:val="0"/>
          <w:numId w:val="17"/>
        </w:numPr>
      </w:pPr>
      <w:r>
        <w:t>A dispute between organizations or individuals is probably addressed through which type of law?</w:t>
      </w:r>
    </w:p>
    <w:p w14:paraId="7BB67ED3" w14:textId="77777777" w:rsidR="00616BB5" w:rsidRDefault="00D67170">
      <w:pPr>
        <w:pStyle w:val="Heading6"/>
        <w:numPr>
          <w:ilvl w:val="1"/>
          <w:numId w:val="17"/>
        </w:numPr>
      </w:pPr>
      <w:r>
        <w:t>Criminal</w:t>
      </w:r>
    </w:p>
    <w:p w14:paraId="232C6874" w14:textId="77777777" w:rsidR="00616BB5" w:rsidRDefault="00D67170">
      <w:pPr>
        <w:pStyle w:val="Heading6"/>
        <w:numPr>
          <w:ilvl w:val="1"/>
          <w:numId w:val="17"/>
        </w:numPr>
      </w:pPr>
      <w:r>
        <w:t>Regulatory</w:t>
      </w:r>
    </w:p>
    <w:p w14:paraId="79AFF118" w14:textId="77777777" w:rsidR="00616BB5" w:rsidRDefault="00D67170">
      <w:pPr>
        <w:pStyle w:val="Heading6"/>
        <w:numPr>
          <w:ilvl w:val="1"/>
          <w:numId w:val="17"/>
        </w:numPr>
      </w:pPr>
      <w:r>
        <w:t>Civil or tort</w:t>
      </w:r>
    </w:p>
    <w:p w14:paraId="6DC12671" w14:textId="77777777" w:rsidR="00616BB5" w:rsidRDefault="00D67170">
      <w:pPr>
        <w:pStyle w:val="Heading6"/>
        <w:numPr>
          <w:ilvl w:val="1"/>
          <w:numId w:val="17"/>
        </w:numPr>
      </w:pPr>
      <w:bookmarkStart w:id="34" w:name="_1nmul1n2ru59" w:colFirst="0" w:colLast="0"/>
      <w:bookmarkEnd w:id="34"/>
      <w:r>
        <w:t>Customary</w:t>
      </w:r>
    </w:p>
    <w:p w14:paraId="25ECBFA7" w14:textId="77777777" w:rsidR="00616BB5" w:rsidRDefault="00616BB5">
      <w:pPr>
        <w:ind w:left="1440"/>
      </w:pPr>
    </w:p>
    <w:p w14:paraId="0681343A" w14:textId="77777777" w:rsidR="00616BB5" w:rsidRDefault="00D67170">
      <w:pPr>
        <w:pStyle w:val="Heading6"/>
        <w:numPr>
          <w:ilvl w:val="0"/>
          <w:numId w:val="17"/>
        </w:numPr>
      </w:pPr>
      <w:r>
        <w:t xml:space="preserve">The measure of acceptable data loss following an incident is known </w:t>
      </w:r>
      <w:proofErr w:type="gramStart"/>
      <w:r>
        <w:t>as?</w:t>
      </w:r>
      <w:proofErr w:type="gramEnd"/>
      <w:r>
        <w:t xml:space="preserve"> </w:t>
      </w:r>
    </w:p>
    <w:p w14:paraId="25BD3E48" w14:textId="77777777" w:rsidR="00616BB5" w:rsidRDefault="00D67170">
      <w:pPr>
        <w:pStyle w:val="Heading6"/>
        <w:numPr>
          <w:ilvl w:val="1"/>
          <w:numId w:val="17"/>
        </w:numPr>
      </w:pPr>
      <w:r>
        <w:t>RTO</w:t>
      </w:r>
    </w:p>
    <w:p w14:paraId="680B263F" w14:textId="77777777" w:rsidR="00616BB5" w:rsidRDefault="00D67170">
      <w:pPr>
        <w:pStyle w:val="Heading6"/>
        <w:numPr>
          <w:ilvl w:val="1"/>
          <w:numId w:val="17"/>
        </w:numPr>
      </w:pPr>
      <w:r>
        <w:t>MTD</w:t>
      </w:r>
    </w:p>
    <w:p w14:paraId="0EC733C7" w14:textId="77777777" w:rsidR="00616BB5" w:rsidRDefault="00D67170">
      <w:pPr>
        <w:pStyle w:val="Heading6"/>
        <w:numPr>
          <w:ilvl w:val="1"/>
          <w:numId w:val="17"/>
        </w:numPr>
      </w:pPr>
      <w:r>
        <w:t>RPO</w:t>
      </w:r>
    </w:p>
    <w:p w14:paraId="0B1A1A8F" w14:textId="77777777" w:rsidR="00616BB5" w:rsidRDefault="00D67170">
      <w:pPr>
        <w:pStyle w:val="Heading6"/>
        <w:numPr>
          <w:ilvl w:val="1"/>
          <w:numId w:val="17"/>
        </w:numPr>
      </w:pPr>
      <w:r>
        <w:t>BIA</w:t>
      </w:r>
    </w:p>
    <w:p w14:paraId="03799B72" w14:textId="77777777" w:rsidR="00616BB5" w:rsidRDefault="00616BB5">
      <w:pPr>
        <w:pStyle w:val="Heading6"/>
      </w:pPr>
    </w:p>
    <w:p w14:paraId="6B4D206E" w14:textId="77777777" w:rsidR="00616BB5" w:rsidRDefault="00D67170">
      <w:pPr>
        <w:pStyle w:val="Heading6"/>
        <w:numPr>
          <w:ilvl w:val="0"/>
          <w:numId w:val="17"/>
        </w:numPr>
      </w:pPr>
      <w:r>
        <w:t>What is the best control to mitigate against social engineering?</w:t>
      </w:r>
    </w:p>
    <w:p w14:paraId="08E208C3" w14:textId="77777777" w:rsidR="00616BB5" w:rsidRDefault="00D67170">
      <w:pPr>
        <w:pStyle w:val="Heading6"/>
        <w:numPr>
          <w:ilvl w:val="1"/>
          <w:numId w:val="17"/>
        </w:numPr>
      </w:pPr>
      <w:r>
        <w:t>Awareness</w:t>
      </w:r>
    </w:p>
    <w:p w14:paraId="6276CA6C" w14:textId="77777777" w:rsidR="00616BB5" w:rsidRDefault="00D67170">
      <w:pPr>
        <w:pStyle w:val="Heading6"/>
        <w:numPr>
          <w:ilvl w:val="1"/>
          <w:numId w:val="17"/>
        </w:numPr>
      </w:pPr>
      <w:r>
        <w:t>Firewall</w:t>
      </w:r>
    </w:p>
    <w:p w14:paraId="02408A2C" w14:textId="77777777" w:rsidR="00616BB5" w:rsidRDefault="00D67170">
      <w:pPr>
        <w:pStyle w:val="Heading6"/>
        <w:numPr>
          <w:ilvl w:val="1"/>
          <w:numId w:val="17"/>
        </w:numPr>
      </w:pPr>
      <w:r>
        <w:t>Anti-virus</w:t>
      </w:r>
    </w:p>
    <w:p w14:paraId="7CC668A5" w14:textId="7844133C" w:rsidR="00616BB5" w:rsidRDefault="00D67170" w:rsidP="0081404E">
      <w:pPr>
        <w:pStyle w:val="Heading6"/>
        <w:numPr>
          <w:ilvl w:val="1"/>
          <w:numId w:val="17"/>
        </w:numPr>
      </w:pPr>
      <w:bookmarkStart w:id="35" w:name="_kj94jtf2vexz" w:colFirst="0" w:colLast="0"/>
      <w:bookmarkEnd w:id="35"/>
      <w:r>
        <w:t>Access control</w:t>
      </w:r>
    </w:p>
    <w:p w14:paraId="62A96AFD" w14:textId="77777777" w:rsidR="00616BB5" w:rsidRDefault="00616BB5">
      <w:pPr>
        <w:ind w:left="1440"/>
      </w:pPr>
    </w:p>
    <w:p w14:paraId="187A5F3A" w14:textId="77777777" w:rsidR="00616BB5" w:rsidRDefault="00D67170">
      <w:pPr>
        <w:numPr>
          <w:ilvl w:val="0"/>
          <w:numId w:val="17"/>
        </w:numPr>
      </w:pPr>
      <w:r>
        <w:t>What is a key requirement of many privacy laws?</w:t>
      </w:r>
    </w:p>
    <w:p w14:paraId="29A3FC74" w14:textId="77777777" w:rsidR="00616BB5" w:rsidRDefault="00D67170">
      <w:pPr>
        <w:numPr>
          <w:ilvl w:val="1"/>
          <w:numId w:val="17"/>
        </w:numPr>
      </w:pPr>
      <w:r>
        <w:t>Breach notification</w:t>
      </w:r>
    </w:p>
    <w:p w14:paraId="1318B374" w14:textId="77777777" w:rsidR="00616BB5" w:rsidRDefault="00D67170">
      <w:pPr>
        <w:numPr>
          <w:ilvl w:val="1"/>
          <w:numId w:val="17"/>
        </w:numPr>
      </w:pPr>
      <w:r>
        <w:t>Encryption</w:t>
      </w:r>
    </w:p>
    <w:p w14:paraId="35A91D4B" w14:textId="77777777" w:rsidR="00616BB5" w:rsidRDefault="00D67170">
      <w:pPr>
        <w:numPr>
          <w:ilvl w:val="1"/>
          <w:numId w:val="17"/>
        </w:numPr>
      </w:pPr>
      <w:r>
        <w:t>Availability</w:t>
      </w:r>
    </w:p>
    <w:p w14:paraId="33D589E8" w14:textId="77777777" w:rsidR="00616BB5" w:rsidRDefault="00D67170">
      <w:pPr>
        <w:numPr>
          <w:ilvl w:val="1"/>
          <w:numId w:val="17"/>
        </w:numPr>
      </w:pPr>
      <w:r>
        <w:t>Firewall configuration</w:t>
      </w:r>
    </w:p>
    <w:p w14:paraId="221863F2" w14:textId="77777777" w:rsidR="00616BB5" w:rsidRDefault="00616BB5">
      <w:pPr>
        <w:ind w:left="1440"/>
      </w:pPr>
    </w:p>
    <w:p w14:paraId="1CBF0C83" w14:textId="477CDC1F" w:rsidR="00616BB5" w:rsidRDefault="0081404E">
      <w:pPr>
        <w:numPr>
          <w:ilvl w:val="0"/>
          <w:numId w:val="17"/>
        </w:numPr>
      </w:pPr>
      <w:r>
        <w:t>What security principle should a Cloud Service Provider follow when handling the data of competing organizations</w:t>
      </w:r>
      <w:r w:rsidR="00D67170">
        <w:t>?</w:t>
      </w:r>
    </w:p>
    <w:p w14:paraId="684FD002" w14:textId="45C9090D" w:rsidR="00616BB5" w:rsidRDefault="009D63D8">
      <w:pPr>
        <w:numPr>
          <w:ilvl w:val="1"/>
          <w:numId w:val="17"/>
        </w:numPr>
      </w:pPr>
      <w:r>
        <w:t>Dual control</w:t>
      </w:r>
    </w:p>
    <w:p w14:paraId="58EBD56F" w14:textId="0D0C9BE0" w:rsidR="00616BB5" w:rsidRDefault="009D63D8">
      <w:pPr>
        <w:numPr>
          <w:ilvl w:val="1"/>
          <w:numId w:val="17"/>
        </w:numPr>
      </w:pPr>
      <w:r>
        <w:t>Awareness training</w:t>
      </w:r>
    </w:p>
    <w:p w14:paraId="6A67F510" w14:textId="17F36CB3" w:rsidR="00616BB5" w:rsidRDefault="009D63D8">
      <w:pPr>
        <w:numPr>
          <w:ilvl w:val="1"/>
          <w:numId w:val="17"/>
        </w:numPr>
      </w:pPr>
      <w:r>
        <w:t>Segregation of duties</w:t>
      </w:r>
    </w:p>
    <w:p w14:paraId="31315CAD" w14:textId="27EFDE2F" w:rsidR="00616BB5" w:rsidRDefault="009D63D8">
      <w:pPr>
        <w:numPr>
          <w:ilvl w:val="1"/>
          <w:numId w:val="17"/>
        </w:numPr>
      </w:pPr>
      <w:r>
        <w:lastRenderedPageBreak/>
        <w:t>Logging</w:t>
      </w:r>
    </w:p>
    <w:p w14:paraId="35C822B3" w14:textId="77777777" w:rsidR="00616BB5" w:rsidRDefault="00616BB5"/>
    <w:p w14:paraId="59E7EC31" w14:textId="77777777" w:rsidR="00616BB5" w:rsidRDefault="00616BB5"/>
    <w:p w14:paraId="315CF25D" w14:textId="5288E1F7" w:rsidR="00616BB5" w:rsidRDefault="00D67170">
      <w:pPr>
        <w:numPr>
          <w:ilvl w:val="0"/>
          <w:numId w:val="17"/>
        </w:numPr>
      </w:pPr>
      <w:r>
        <w:t xml:space="preserve">An organization has </w:t>
      </w:r>
      <w:r w:rsidR="009D63D8">
        <w:t>an agreement with a small cloud provider that only has one location to handle and process their data. What should the Cloud Consumer do to ensure availability of data</w:t>
      </w:r>
      <w:r>
        <w:t>?</w:t>
      </w:r>
    </w:p>
    <w:p w14:paraId="55CA961A" w14:textId="42C1047D" w:rsidR="00616BB5" w:rsidRDefault="009D63D8">
      <w:pPr>
        <w:numPr>
          <w:ilvl w:val="1"/>
          <w:numId w:val="17"/>
        </w:numPr>
      </w:pPr>
      <w:r>
        <w:t>Have redundant power feeds</w:t>
      </w:r>
    </w:p>
    <w:p w14:paraId="57ED45C0" w14:textId="0BB72363" w:rsidR="00616BB5" w:rsidRDefault="009D63D8">
      <w:pPr>
        <w:numPr>
          <w:ilvl w:val="1"/>
          <w:numId w:val="17"/>
        </w:numPr>
      </w:pPr>
      <w:r>
        <w:t>Ensure physical access controls</w:t>
      </w:r>
    </w:p>
    <w:p w14:paraId="4499BC94" w14:textId="01943E1E" w:rsidR="00616BB5" w:rsidRDefault="009D63D8">
      <w:pPr>
        <w:numPr>
          <w:ilvl w:val="1"/>
          <w:numId w:val="17"/>
        </w:numPr>
      </w:pPr>
      <w:r>
        <w:t>Move all data to another CSP</w:t>
      </w:r>
    </w:p>
    <w:p w14:paraId="58E44DD5" w14:textId="5AE35088" w:rsidR="00616BB5" w:rsidRDefault="009D63D8">
      <w:pPr>
        <w:numPr>
          <w:ilvl w:val="1"/>
          <w:numId w:val="17"/>
        </w:numPr>
      </w:pPr>
      <w:r>
        <w:t>Validate the BCP of the cloud provider</w:t>
      </w:r>
    </w:p>
    <w:p w14:paraId="498ADCF0" w14:textId="77777777" w:rsidR="00616BB5" w:rsidRDefault="00616BB5">
      <w:pPr>
        <w:ind w:left="1440"/>
      </w:pPr>
    </w:p>
    <w:p w14:paraId="6F4AC6FD" w14:textId="2BD2A001" w:rsidR="00616BB5" w:rsidRDefault="00D67170">
      <w:pPr>
        <w:numPr>
          <w:ilvl w:val="0"/>
          <w:numId w:val="17"/>
        </w:numPr>
      </w:pPr>
      <w:r>
        <w:t xml:space="preserve"> </w:t>
      </w:r>
      <w:r w:rsidR="009D63D8">
        <w:t>During which phase of the data lifecycle is the data classified</w:t>
      </w:r>
      <w:r>
        <w:t>?</w:t>
      </w:r>
    </w:p>
    <w:p w14:paraId="3A9CC061" w14:textId="1ECEF233" w:rsidR="00616BB5" w:rsidRDefault="009D63D8">
      <w:pPr>
        <w:numPr>
          <w:ilvl w:val="1"/>
          <w:numId w:val="17"/>
        </w:numPr>
      </w:pPr>
      <w:r>
        <w:t>Destruction</w:t>
      </w:r>
    </w:p>
    <w:p w14:paraId="042E429B" w14:textId="3A1A67B6" w:rsidR="009D63D8" w:rsidRDefault="009D63D8">
      <w:pPr>
        <w:numPr>
          <w:ilvl w:val="1"/>
          <w:numId w:val="17"/>
        </w:numPr>
      </w:pPr>
      <w:r>
        <w:t>Archive</w:t>
      </w:r>
    </w:p>
    <w:p w14:paraId="22098E08" w14:textId="55A808D0" w:rsidR="009D63D8" w:rsidRDefault="009D63D8">
      <w:pPr>
        <w:numPr>
          <w:ilvl w:val="1"/>
          <w:numId w:val="17"/>
        </w:numPr>
      </w:pPr>
      <w:r>
        <w:t>Create</w:t>
      </w:r>
    </w:p>
    <w:p w14:paraId="2A66F652" w14:textId="11EC39B0" w:rsidR="009D63D8" w:rsidRDefault="009D63D8">
      <w:pPr>
        <w:numPr>
          <w:ilvl w:val="1"/>
          <w:numId w:val="17"/>
        </w:numPr>
      </w:pPr>
      <w:r>
        <w:t xml:space="preserve">Use </w:t>
      </w:r>
    </w:p>
    <w:p w14:paraId="2A8D2B3F" w14:textId="77777777" w:rsidR="00616BB5" w:rsidRDefault="00616BB5">
      <w:pPr>
        <w:ind w:left="1440"/>
      </w:pPr>
    </w:p>
    <w:p w14:paraId="04C0D9D8" w14:textId="6F6BD062" w:rsidR="00616BB5" w:rsidRDefault="009D63D8">
      <w:pPr>
        <w:numPr>
          <w:ilvl w:val="0"/>
          <w:numId w:val="17"/>
        </w:numPr>
      </w:pPr>
      <w:r>
        <w:t xml:space="preserve">Who normally controls the encryption keys in a Software as a Service (SaaS) </w:t>
      </w:r>
      <w:r w:rsidR="007D61D2">
        <w:t>deployment</w:t>
      </w:r>
      <w:r w:rsidR="00D67170">
        <w:t>?</w:t>
      </w:r>
    </w:p>
    <w:p w14:paraId="7571F1A8" w14:textId="3A6E9FC2" w:rsidR="00616BB5" w:rsidRDefault="007D61D2">
      <w:pPr>
        <w:numPr>
          <w:ilvl w:val="1"/>
          <w:numId w:val="17"/>
        </w:numPr>
      </w:pPr>
      <w:r>
        <w:t>The data owner</w:t>
      </w:r>
    </w:p>
    <w:p w14:paraId="2F50B118" w14:textId="1253CD92" w:rsidR="00616BB5" w:rsidRDefault="00D67170">
      <w:pPr>
        <w:numPr>
          <w:ilvl w:val="1"/>
          <w:numId w:val="17"/>
        </w:numPr>
      </w:pPr>
      <w:r>
        <w:t>A</w:t>
      </w:r>
      <w:r w:rsidR="007D61D2">
        <w:t>n escrow agent</w:t>
      </w:r>
    </w:p>
    <w:p w14:paraId="45A6B152" w14:textId="0BE71131" w:rsidR="00616BB5" w:rsidRDefault="007D61D2">
      <w:pPr>
        <w:numPr>
          <w:ilvl w:val="1"/>
          <w:numId w:val="17"/>
        </w:numPr>
      </w:pPr>
      <w:r>
        <w:t>The Cloud Service Provider</w:t>
      </w:r>
    </w:p>
    <w:p w14:paraId="26ED7B32" w14:textId="73455FEB" w:rsidR="00616BB5" w:rsidRDefault="007D61D2">
      <w:pPr>
        <w:numPr>
          <w:ilvl w:val="1"/>
          <w:numId w:val="17"/>
        </w:numPr>
      </w:pPr>
      <w:r>
        <w:t>The Cloud Consumer</w:t>
      </w:r>
    </w:p>
    <w:p w14:paraId="7F9BEFEC" w14:textId="77777777" w:rsidR="00616BB5" w:rsidRDefault="00616BB5">
      <w:pPr>
        <w:ind w:left="1440"/>
      </w:pPr>
    </w:p>
    <w:p w14:paraId="1C502ADF" w14:textId="201437E5" w:rsidR="00616BB5" w:rsidRDefault="007D61D2">
      <w:pPr>
        <w:numPr>
          <w:ilvl w:val="0"/>
          <w:numId w:val="17"/>
        </w:numPr>
      </w:pPr>
      <w:r>
        <w:t>Which type of encryption algorithm is better suited for bulk data storage</w:t>
      </w:r>
      <w:r w:rsidR="00D67170">
        <w:t>?</w:t>
      </w:r>
    </w:p>
    <w:p w14:paraId="4A89637C" w14:textId="48D6E080" w:rsidR="00616BB5" w:rsidRDefault="007D61D2">
      <w:pPr>
        <w:numPr>
          <w:ilvl w:val="1"/>
          <w:numId w:val="17"/>
        </w:numPr>
      </w:pPr>
      <w:r>
        <w:t>Asymmetric</w:t>
      </w:r>
    </w:p>
    <w:p w14:paraId="13BA67E9" w14:textId="6962DADF" w:rsidR="00616BB5" w:rsidRDefault="007D61D2">
      <w:pPr>
        <w:numPr>
          <w:ilvl w:val="1"/>
          <w:numId w:val="17"/>
        </w:numPr>
      </w:pPr>
      <w:r>
        <w:t>Hashing</w:t>
      </w:r>
    </w:p>
    <w:p w14:paraId="713123A4" w14:textId="5E838090" w:rsidR="00616BB5" w:rsidRDefault="007D61D2">
      <w:pPr>
        <w:numPr>
          <w:ilvl w:val="1"/>
          <w:numId w:val="17"/>
        </w:numPr>
      </w:pPr>
      <w:r>
        <w:t>Hybrid</w:t>
      </w:r>
    </w:p>
    <w:p w14:paraId="05314E28" w14:textId="3A05C396" w:rsidR="00616BB5" w:rsidRDefault="007D61D2">
      <w:pPr>
        <w:numPr>
          <w:ilvl w:val="1"/>
          <w:numId w:val="17"/>
        </w:numPr>
      </w:pPr>
      <w:r>
        <w:t>Symmetric</w:t>
      </w:r>
    </w:p>
    <w:p w14:paraId="4F900682" w14:textId="77777777" w:rsidR="00616BB5" w:rsidRDefault="00616BB5">
      <w:pPr>
        <w:ind w:left="1440"/>
      </w:pPr>
    </w:p>
    <w:p w14:paraId="635688FC" w14:textId="453DE6DA" w:rsidR="00616BB5" w:rsidRDefault="007D61D2">
      <w:pPr>
        <w:numPr>
          <w:ilvl w:val="0"/>
          <w:numId w:val="17"/>
        </w:numPr>
      </w:pPr>
      <w:r>
        <w:t>What is the purpose of data classification</w:t>
      </w:r>
      <w:r w:rsidR="00D67170">
        <w:t>?</w:t>
      </w:r>
    </w:p>
    <w:p w14:paraId="09D20AA2" w14:textId="32D9B2DD" w:rsidR="00616BB5" w:rsidRDefault="00935950">
      <w:pPr>
        <w:numPr>
          <w:ilvl w:val="1"/>
          <w:numId w:val="17"/>
        </w:numPr>
      </w:pPr>
      <w:r>
        <w:t>Mandate</w:t>
      </w:r>
      <w:r w:rsidR="007D61D2">
        <w:t xml:space="preserve"> consistent data handling </w:t>
      </w:r>
      <w:r>
        <w:t>practices</w:t>
      </w:r>
    </w:p>
    <w:p w14:paraId="59EEAF95" w14:textId="0E1575B3" w:rsidR="00616BB5" w:rsidRDefault="00935950">
      <w:pPr>
        <w:numPr>
          <w:ilvl w:val="1"/>
          <w:numId w:val="17"/>
        </w:numPr>
      </w:pPr>
      <w:r>
        <w:t>Highlight data that must be protected</w:t>
      </w:r>
    </w:p>
    <w:p w14:paraId="34D2D2F4" w14:textId="21DD8ACD" w:rsidR="00616BB5" w:rsidRDefault="00935950">
      <w:pPr>
        <w:numPr>
          <w:ilvl w:val="1"/>
          <w:numId w:val="17"/>
        </w:numPr>
      </w:pPr>
      <w:r>
        <w:t>Prevent data loss or corruption</w:t>
      </w:r>
    </w:p>
    <w:p w14:paraId="16F39CBB" w14:textId="45407510" w:rsidR="00616BB5" w:rsidRDefault="00935950">
      <w:pPr>
        <w:numPr>
          <w:ilvl w:val="1"/>
          <w:numId w:val="17"/>
        </w:numPr>
      </w:pPr>
      <w:r>
        <w:t>Meet legal requirements</w:t>
      </w:r>
    </w:p>
    <w:p w14:paraId="1AD06D5B" w14:textId="77777777" w:rsidR="00616BB5" w:rsidRDefault="00D67170">
      <w:r>
        <w:br w:type="page"/>
      </w:r>
    </w:p>
    <w:p w14:paraId="48FFF11C" w14:textId="77777777" w:rsidR="00616BB5" w:rsidRDefault="00616BB5"/>
    <w:p w14:paraId="1DD189BA" w14:textId="77777777" w:rsidR="00616BB5" w:rsidRDefault="00D67170">
      <w:pPr>
        <w:pStyle w:val="Heading1"/>
        <w:ind w:right="1440"/>
      </w:pPr>
      <w:bookmarkStart w:id="36" w:name="_3n9l6g7cjgnp" w:colFirst="0" w:colLast="0"/>
      <w:bookmarkEnd w:id="36"/>
      <w:r>
        <w:t xml:space="preserve">Answers to Self-Assessment Questions: </w:t>
      </w:r>
    </w:p>
    <w:p w14:paraId="0A9D7426" w14:textId="7F977ABB" w:rsidR="00616BB5" w:rsidRDefault="00D41CF9">
      <w:pPr>
        <w:pStyle w:val="Heading6"/>
        <w:numPr>
          <w:ilvl w:val="0"/>
          <w:numId w:val="5"/>
        </w:numPr>
        <w:spacing w:line="276" w:lineRule="auto"/>
      </w:pPr>
      <w:r>
        <w:t>A</w:t>
      </w:r>
      <w:r w:rsidR="00D67170">
        <w:t xml:space="preserve"> </w:t>
      </w:r>
      <w:r>
        <w:t>–</w:t>
      </w:r>
      <w:r w:rsidR="00D67170">
        <w:t xml:space="preserve"> </w:t>
      </w:r>
      <w:r>
        <w:t>Since the data is only being stored at the CSP it is possible for the consumer to encrypt it and then just destroy the key if the consumer moves to another provider</w:t>
      </w:r>
    </w:p>
    <w:p w14:paraId="557D8588" w14:textId="07545B87" w:rsidR="00616BB5" w:rsidRDefault="00D41CF9">
      <w:pPr>
        <w:pStyle w:val="Heading6"/>
        <w:numPr>
          <w:ilvl w:val="0"/>
          <w:numId w:val="5"/>
        </w:numPr>
        <w:spacing w:line="276" w:lineRule="auto"/>
      </w:pPr>
      <w:r>
        <w:t>C</w:t>
      </w:r>
      <w:r w:rsidR="00D67170">
        <w:t xml:space="preserve"> </w:t>
      </w:r>
      <w:r>
        <w:t>–</w:t>
      </w:r>
      <w:r w:rsidR="00D67170">
        <w:t xml:space="preserve"> </w:t>
      </w:r>
      <w:r>
        <w:t>All are good answers, but Law is the most important and overrides everything ese – Law is first then Policy then Standards</w:t>
      </w:r>
    </w:p>
    <w:p w14:paraId="4B78A74B" w14:textId="4F97FDAB" w:rsidR="00616BB5" w:rsidRDefault="00D67170">
      <w:pPr>
        <w:pStyle w:val="Heading6"/>
        <w:numPr>
          <w:ilvl w:val="0"/>
          <w:numId w:val="5"/>
        </w:numPr>
        <w:spacing w:line="276" w:lineRule="auto"/>
      </w:pPr>
      <w:r>
        <w:t xml:space="preserve">A - A covert channel is hidden; an overt channel is an obvious channel. </w:t>
      </w:r>
    </w:p>
    <w:p w14:paraId="6EB6CFDF" w14:textId="28144C70" w:rsidR="00616BB5" w:rsidRDefault="00011E23">
      <w:pPr>
        <w:pStyle w:val="Heading6"/>
        <w:numPr>
          <w:ilvl w:val="0"/>
          <w:numId w:val="5"/>
        </w:numPr>
        <w:spacing w:line="276" w:lineRule="auto"/>
      </w:pPr>
      <w:r>
        <w:t>C</w:t>
      </w:r>
      <w:r w:rsidR="00D67170">
        <w:t xml:space="preserve"> </w:t>
      </w:r>
      <w:r>
        <w:t>–</w:t>
      </w:r>
      <w:r w:rsidR="00D67170">
        <w:t xml:space="preserve"> </w:t>
      </w:r>
      <w:r>
        <w:t>All of these should be done but the best answer is SLA. The SLA will mandate the other controls. Always look to the higher</w:t>
      </w:r>
      <w:r w:rsidR="00D41CF9">
        <w:t>-</w:t>
      </w:r>
      <w:r>
        <w:t>level management answer in a case like this</w:t>
      </w:r>
    </w:p>
    <w:p w14:paraId="76517FDD" w14:textId="6CE9F9FD" w:rsidR="00616BB5" w:rsidRDefault="00011E23">
      <w:pPr>
        <w:pStyle w:val="Heading6"/>
        <w:numPr>
          <w:ilvl w:val="0"/>
          <w:numId w:val="5"/>
        </w:numPr>
        <w:spacing w:line="276" w:lineRule="auto"/>
      </w:pPr>
      <w:r>
        <w:t>D</w:t>
      </w:r>
      <w:r w:rsidR="00D67170">
        <w:t xml:space="preserve"> -</w:t>
      </w:r>
      <w:r>
        <w:t xml:space="preserve"> A private cloud only handles data of a single organization</w:t>
      </w:r>
      <w:r w:rsidR="00D67170">
        <w:t xml:space="preserve"> </w:t>
      </w:r>
    </w:p>
    <w:p w14:paraId="2FA34A2E" w14:textId="18B21668" w:rsidR="00616BB5" w:rsidRDefault="00D67170">
      <w:pPr>
        <w:pStyle w:val="Heading6"/>
        <w:numPr>
          <w:ilvl w:val="0"/>
          <w:numId w:val="5"/>
        </w:numPr>
        <w:spacing w:line="276" w:lineRule="auto"/>
      </w:pPr>
      <w:r>
        <w:t xml:space="preserve">C - </w:t>
      </w:r>
      <w:r w:rsidR="00011E23">
        <w:t>civil, tort or contract law is related to disputes between individuals</w:t>
      </w:r>
    </w:p>
    <w:p w14:paraId="26619B28" w14:textId="1E01DEE6" w:rsidR="00616BB5" w:rsidRDefault="00D67170">
      <w:pPr>
        <w:pStyle w:val="Heading6"/>
        <w:numPr>
          <w:ilvl w:val="0"/>
          <w:numId w:val="5"/>
        </w:numPr>
        <w:spacing w:line="276" w:lineRule="auto"/>
      </w:pPr>
      <w:r>
        <w:t xml:space="preserve">A - </w:t>
      </w:r>
      <w:r w:rsidR="00011E23">
        <w:t xml:space="preserve">this is the definition of Recovery Point Objective </w:t>
      </w:r>
    </w:p>
    <w:p w14:paraId="098A1C36" w14:textId="38DD568D" w:rsidR="00616BB5" w:rsidRDefault="00011E23" w:rsidP="00011E23">
      <w:pPr>
        <w:pStyle w:val="Heading6"/>
        <w:numPr>
          <w:ilvl w:val="0"/>
          <w:numId w:val="5"/>
        </w:numPr>
        <w:spacing w:line="276" w:lineRule="auto"/>
      </w:pPr>
      <w:r>
        <w:t>A – awareness is more effective than technical controls</w:t>
      </w:r>
    </w:p>
    <w:p w14:paraId="1268EC75" w14:textId="77777777" w:rsidR="00616BB5" w:rsidRDefault="00D67170">
      <w:pPr>
        <w:pStyle w:val="Heading6"/>
        <w:numPr>
          <w:ilvl w:val="0"/>
          <w:numId w:val="5"/>
        </w:numPr>
        <w:spacing w:line="276" w:lineRule="auto"/>
      </w:pPr>
      <w:r>
        <w:t>A - many laws specify the need to protect data but do not specify the algorithms that must be used. Laws frequently require notification in the event of a breach.</w:t>
      </w:r>
    </w:p>
    <w:p w14:paraId="5E43F7C1" w14:textId="4118BC2C" w:rsidR="00616BB5" w:rsidRDefault="00D67170">
      <w:pPr>
        <w:pStyle w:val="Heading6"/>
        <w:numPr>
          <w:ilvl w:val="0"/>
          <w:numId w:val="5"/>
        </w:numPr>
        <w:spacing w:line="276" w:lineRule="auto"/>
      </w:pPr>
      <w:r>
        <w:t xml:space="preserve">C </w:t>
      </w:r>
      <w:r w:rsidR="005E43F5">
        <w:t>–</w:t>
      </w:r>
      <w:r>
        <w:t xml:space="preserve"> </w:t>
      </w:r>
      <w:r w:rsidR="005E43F5">
        <w:t xml:space="preserve">The CSP should do all of these – but C is the most important – do not let CSP staff access the data of more than one competing organization. Dual control. Is a way to enforce </w:t>
      </w:r>
      <w:proofErr w:type="spellStart"/>
      <w:r w:rsidR="005E43F5">
        <w:t>SoD</w:t>
      </w:r>
      <w:proofErr w:type="spellEnd"/>
      <w:r w:rsidR="005E43F5">
        <w:t xml:space="preserve"> but will not ensure that the staff do not have access to the data of more than one client</w:t>
      </w:r>
      <w:r>
        <w:t xml:space="preserve"> </w:t>
      </w:r>
    </w:p>
    <w:p w14:paraId="70848A3E" w14:textId="36CA4BC4" w:rsidR="00616BB5" w:rsidRDefault="005E43F5">
      <w:pPr>
        <w:pStyle w:val="Heading6"/>
        <w:numPr>
          <w:ilvl w:val="0"/>
          <w:numId w:val="5"/>
        </w:numPr>
        <w:spacing w:line="276" w:lineRule="auto"/>
      </w:pPr>
      <w:r>
        <w:t>D</w:t>
      </w:r>
      <w:r w:rsidR="00D67170">
        <w:t xml:space="preserve"> </w:t>
      </w:r>
      <w:r>
        <w:t>–</w:t>
      </w:r>
      <w:r w:rsidR="00D67170">
        <w:t xml:space="preserve"> </w:t>
      </w:r>
      <w:r>
        <w:t>A and B are the responsibility of the CSP not the consumer. The first step is to see of the CSP has an adequate (tested, realistic) BCP</w:t>
      </w:r>
    </w:p>
    <w:p w14:paraId="27B85247" w14:textId="648B11EB" w:rsidR="00616BB5" w:rsidRDefault="00D67170">
      <w:pPr>
        <w:pStyle w:val="Heading6"/>
        <w:numPr>
          <w:ilvl w:val="0"/>
          <w:numId w:val="5"/>
        </w:numPr>
        <w:spacing w:line="276" w:lineRule="auto"/>
      </w:pPr>
      <w:r>
        <w:t xml:space="preserve">C </w:t>
      </w:r>
      <w:r w:rsidR="005E43F5">
        <w:t>–</w:t>
      </w:r>
      <w:r>
        <w:t xml:space="preserve"> </w:t>
      </w:r>
      <w:r w:rsidR="005E43F5">
        <w:t>The create and store phases often occur at the same time. This is when the classification level of the newly created data should be determined</w:t>
      </w:r>
    </w:p>
    <w:p w14:paraId="65393B0B" w14:textId="14A04152" w:rsidR="00616BB5" w:rsidRDefault="00935950">
      <w:pPr>
        <w:pStyle w:val="Heading6"/>
        <w:numPr>
          <w:ilvl w:val="0"/>
          <w:numId w:val="5"/>
        </w:numPr>
        <w:spacing w:line="276" w:lineRule="auto"/>
      </w:pPr>
      <w:r>
        <w:t>C</w:t>
      </w:r>
      <w:r w:rsidR="00D67170">
        <w:t xml:space="preserve"> </w:t>
      </w:r>
      <w:r>
        <w:t>–</w:t>
      </w:r>
      <w:r w:rsidR="00D67170">
        <w:t xml:space="preserve"> Th</w:t>
      </w:r>
      <w:r>
        <w:t xml:space="preserve">e CSP handles both the network and storage keys </w:t>
      </w:r>
      <w:r w:rsidR="005E43F5">
        <w:t>in most SaaS environments</w:t>
      </w:r>
      <w:r w:rsidR="00D67170">
        <w:t xml:space="preserve"> </w:t>
      </w:r>
    </w:p>
    <w:p w14:paraId="5F9AF940" w14:textId="319AD147" w:rsidR="00616BB5" w:rsidRDefault="00935950">
      <w:pPr>
        <w:pStyle w:val="Heading6"/>
        <w:numPr>
          <w:ilvl w:val="0"/>
          <w:numId w:val="5"/>
        </w:numPr>
        <w:spacing w:line="276" w:lineRule="auto"/>
      </w:pPr>
      <w:r>
        <w:t>D</w:t>
      </w:r>
      <w:r w:rsidR="00D67170">
        <w:t xml:space="preserve"> </w:t>
      </w:r>
      <w:r>
        <w:t>–</w:t>
      </w:r>
      <w:r w:rsidR="00D67170">
        <w:t xml:space="preserve"> </w:t>
      </w:r>
      <w:r>
        <w:t xml:space="preserve">symmetric encryption is faster than asymmetric and better suited for bulk data encryption </w:t>
      </w:r>
    </w:p>
    <w:p w14:paraId="08B38FB4" w14:textId="1A9743E5" w:rsidR="00616BB5" w:rsidRDefault="00935950" w:rsidP="00935950">
      <w:pPr>
        <w:pStyle w:val="Heading6"/>
        <w:numPr>
          <w:ilvl w:val="0"/>
          <w:numId w:val="5"/>
        </w:numPr>
        <w:spacing w:line="276" w:lineRule="auto"/>
        <w:ind w:right="1440"/>
      </w:pPr>
      <w:bookmarkStart w:id="37" w:name="_aor73ctluat9" w:colFirst="0" w:colLast="0"/>
      <w:bookmarkEnd w:id="37"/>
      <w:r>
        <w:t>A</w:t>
      </w:r>
      <w:r w:rsidR="00D67170">
        <w:t xml:space="preserve"> </w:t>
      </w:r>
      <w:r>
        <w:t>–</w:t>
      </w:r>
      <w:r w:rsidR="00D67170">
        <w:t xml:space="preserve"> </w:t>
      </w:r>
      <w:r>
        <w:t xml:space="preserve">the classification mandates the handling requirements for data classified at that level – thereby ensuring proper handling by all users throughout the data lifecycle. B and D are good answers but not the best because not all data must be classified according to legal requirements and while a label indicates data that must be protected, that is not the primary reason to label or classify it. </w:t>
      </w:r>
    </w:p>
    <w:sectPr w:rsidR="00616BB5">
      <w:pgSz w:w="12240" w:h="15840"/>
      <w:pgMar w:top="216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C9A7" w14:textId="77777777" w:rsidR="000775DF" w:rsidRDefault="000775DF">
      <w:pPr>
        <w:spacing w:line="240" w:lineRule="auto"/>
      </w:pPr>
      <w:r>
        <w:separator/>
      </w:r>
    </w:p>
  </w:endnote>
  <w:endnote w:type="continuationSeparator" w:id="0">
    <w:p w14:paraId="10C0747A" w14:textId="77777777" w:rsidR="000775DF" w:rsidRDefault="00077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Montserrat SemiBold">
    <w:panose1 w:val="00000700000000000000"/>
    <w:charset w:val="4D"/>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E3578" w14:textId="77777777" w:rsidR="00616BB5" w:rsidRDefault="00D67170">
    <w:r>
      <w:rPr>
        <w:noProof/>
      </w:rPr>
      <w:drawing>
        <wp:anchor distT="114300" distB="114300" distL="114300" distR="114300" simplePos="0" relativeHeight="251659264" behindDoc="0" locked="0" layoutInCell="1" hidden="0" allowOverlap="1" wp14:anchorId="16EC21AA" wp14:editId="7BD43984">
          <wp:simplePos x="0" y="0"/>
          <wp:positionH relativeFrom="column">
            <wp:posOffset>19051</wp:posOffset>
          </wp:positionH>
          <wp:positionV relativeFrom="paragraph">
            <wp:posOffset>9526</wp:posOffset>
          </wp:positionV>
          <wp:extent cx="457200" cy="76200"/>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57200" cy="76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6B39F" w14:textId="77777777" w:rsidR="000775DF" w:rsidRDefault="000775DF">
      <w:pPr>
        <w:spacing w:line="240" w:lineRule="auto"/>
      </w:pPr>
      <w:r>
        <w:separator/>
      </w:r>
    </w:p>
  </w:footnote>
  <w:footnote w:type="continuationSeparator" w:id="0">
    <w:p w14:paraId="5F29A3BD" w14:textId="77777777" w:rsidR="000775DF" w:rsidRDefault="00077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84AC" w14:textId="77777777" w:rsidR="00616BB5" w:rsidRDefault="00D67170">
    <w:r>
      <w:rPr>
        <w:noProof/>
      </w:rPr>
      <w:drawing>
        <wp:anchor distT="114300" distB="114300" distL="114300" distR="114300" simplePos="0" relativeHeight="251658240" behindDoc="0" locked="0" layoutInCell="1" hidden="0" allowOverlap="1" wp14:anchorId="1053FFD0" wp14:editId="01899A2B">
          <wp:simplePos x="0" y="0"/>
          <wp:positionH relativeFrom="column">
            <wp:posOffset>-66674</wp:posOffset>
          </wp:positionH>
          <wp:positionV relativeFrom="paragraph">
            <wp:posOffset>-95249</wp:posOffset>
          </wp:positionV>
          <wp:extent cx="1199147" cy="328613"/>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99147" cy="3286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B384D"/>
    <w:multiLevelType w:val="multilevel"/>
    <w:tmpl w:val="3BC667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775D15"/>
    <w:multiLevelType w:val="multilevel"/>
    <w:tmpl w:val="58DA29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D30E3E"/>
    <w:multiLevelType w:val="multilevel"/>
    <w:tmpl w:val="1F729D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FC5F7A"/>
    <w:multiLevelType w:val="multilevel"/>
    <w:tmpl w:val="1EECA4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24C2C2E"/>
    <w:multiLevelType w:val="multilevel"/>
    <w:tmpl w:val="33BE5E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73D039F"/>
    <w:multiLevelType w:val="multilevel"/>
    <w:tmpl w:val="3CD41F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8950C37"/>
    <w:multiLevelType w:val="multilevel"/>
    <w:tmpl w:val="948AE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DA5CFA"/>
    <w:multiLevelType w:val="multilevel"/>
    <w:tmpl w:val="59B4AB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1055002"/>
    <w:multiLevelType w:val="multilevel"/>
    <w:tmpl w:val="4BBE4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8012EB9"/>
    <w:multiLevelType w:val="multilevel"/>
    <w:tmpl w:val="55B8E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8A83E02"/>
    <w:multiLevelType w:val="multilevel"/>
    <w:tmpl w:val="0914B3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93B2DAB"/>
    <w:multiLevelType w:val="multilevel"/>
    <w:tmpl w:val="6118366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2" w15:restartNumberingAfterBreak="0">
    <w:nsid w:val="4C14593D"/>
    <w:multiLevelType w:val="multilevel"/>
    <w:tmpl w:val="A0E87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E93136E"/>
    <w:multiLevelType w:val="multilevel"/>
    <w:tmpl w:val="46AEE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3C335A8"/>
    <w:multiLevelType w:val="multilevel"/>
    <w:tmpl w:val="429A62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03F26F8"/>
    <w:multiLevelType w:val="multilevel"/>
    <w:tmpl w:val="8946E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10B36BF"/>
    <w:multiLevelType w:val="multilevel"/>
    <w:tmpl w:val="D3608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1C56D05"/>
    <w:multiLevelType w:val="multilevel"/>
    <w:tmpl w:val="35D80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62374062">
    <w:abstractNumId w:val="5"/>
  </w:num>
  <w:num w:numId="2" w16cid:durableId="1172573076">
    <w:abstractNumId w:val="12"/>
  </w:num>
  <w:num w:numId="3" w16cid:durableId="1354452347">
    <w:abstractNumId w:val="1"/>
  </w:num>
  <w:num w:numId="4" w16cid:durableId="44068166">
    <w:abstractNumId w:val="14"/>
  </w:num>
  <w:num w:numId="5" w16cid:durableId="985821928">
    <w:abstractNumId w:val="3"/>
  </w:num>
  <w:num w:numId="6" w16cid:durableId="362096688">
    <w:abstractNumId w:val="6"/>
  </w:num>
  <w:num w:numId="7" w16cid:durableId="611473280">
    <w:abstractNumId w:val="8"/>
  </w:num>
  <w:num w:numId="8" w16cid:durableId="1335717596">
    <w:abstractNumId w:val="2"/>
  </w:num>
  <w:num w:numId="9" w16cid:durableId="1351371866">
    <w:abstractNumId w:val="9"/>
  </w:num>
  <w:num w:numId="10" w16cid:durableId="137187410">
    <w:abstractNumId w:val="17"/>
  </w:num>
  <w:num w:numId="11" w16cid:durableId="2048406809">
    <w:abstractNumId w:val="7"/>
  </w:num>
  <w:num w:numId="12" w16cid:durableId="2049842023">
    <w:abstractNumId w:val="4"/>
  </w:num>
  <w:num w:numId="13" w16cid:durableId="1816407753">
    <w:abstractNumId w:val="15"/>
  </w:num>
  <w:num w:numId="14" w16cid:durableId="1363550657">
    <w:abstractNumId w:val="11"/>
  </w:num>
  <w:num w:numId="15" w16cid:durableId="2128039802">
    <w:abstractNumId w:val="16"/>
  </w:num>
  <w:num w:numId="16" w16cid:durableId="923685177">
    <w:abstractNumId w:val="0"/>
  </w:num>
  <w:num w:numId="17" w16cid:durableId="2126383896">
    <w:abstractNumId w:val="10"/>
  </w:num>
  <w:num w:numId="18" w16cid:durableId="5813726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BB5"/>
    <w:rsid w:val="00011E23"/>
    <w:rsid w:val="00026779"/>
    <w:rsid w:val="000775DF"/>
    <w:rsid w:val="00113260"/>
    <w:rsid w:val="00263BB3"/>
    <w:rsid w:val="002B21E9"/>
    <w:rsid w:val="003208DD"/>
    <w:rsid w:val="00331E62"/>
    <w:rsid w:val="00345BC6"/>
    <w:rsid w:val="003F5C4E"/>
    <w:rsid w:val="004616F0"/>
    <w:rsid w:val="004668D3"/>
    <w:rsid w:val="00583DCA"/>
    <w:rsid w:val="005E43F5"/>
    <w:rsid w:val="00616BB5"/>
    <w:rsid w:val="00655845"/>
    <w:rsid w:val="007967DE"/>
    <w:rsid w:val="007C5224"/>
    <w:rsid w:val="007D61D2"/>
    <w:rsid w:val="0081404E"/>
    <w:rsid w:val="008F4512"/>
    <w:rsid w:val="00935950"/>
    <w:rsid w:val="009D63D8"/>
    <w:rsid w:val="009E1C9D"/>
    <w:rsid w:val="00AB44BA"/>
    <w:rsid w:val="00AE59F6"/>
    <w:rsid w:val="00B63522"/>
    <w:rsid w:val="00D101D6"/>
    <w:rsid w:val="00D41CF9"/>
    <w:rsid w:val="00D67170"/>
    <w:rsid w:val="00DF341D"/>
    <w:rsid w:val="00E473E3"/>
    <w:rsid w:val="00E47E10"/>
    <w:rsid w:val="00F4597D"/>
    <w:rsid w:val="00FA6425"/>
    <w:rsid w:val="00FE29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3319FDD"/>
  <w15:docId w15:val="{AD8B9F0A-DE99-CC41-BB73-C54E31364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lang w:val="en" w:eastAsia="en-US" w:bidi="ar-SA"/>
      </w:rPr>
    </w:rPrDefault>
    <w:pPrDefault>
      <w:pPr>
        <w:spacing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Montserrat SemiBold" w:eastAsia="Montserrat SemiBold" w:hAnsi="Montserrat SemiBold" w:cs="Montserrat SemiBold"/>
      <w:sz w:val="28"/>
      <w:szCs w:val="28"/>
    </w:rPr>
  </w:style>
  <w:style w:type="paragraph" w:styleId="Heading2">
    <w:name w:val="heading 2"/>
    <w:basedOn w:val="Normal"/>
    <w:next w:val="Normal"/>
    <w:uiPriority w:val="9"/>
    <w:unhideWhenUsed/>
    <w:qFormat/>
    <w:pPr>
      <w:keepNext/>
      <w:keepLines/>
      <w:spacing w:before="200"/>
      <w:ind w:left="360"/>
      <w:outlineLvl w:val="1"/>
    </w:pPr>
  </w:style>
  <w:style w:type="paragraph" w:styleId="Heading3">
    <w:name w:val="heading 3"/>
    <w:basedOn w:val="Normal"/>
    <w:next w:val="Normal"/>
    <w:uiPriority w:val="9"/>
    <w:unhideWhenUsed/>
    <w:qFormat/>
    <w:pPr>
      <w:keepNext/>
      <w:keepLines/>
      <w:ind w:left="900" w:hanging="360"/>
      <w:outlineLvl w:val="2"/>
    </w:pPr>
  </w:style>
  <w:style w:type="paragraph" w:styleId="Heading4">
    <w:name w:val="heading 4"/>
    <w:basedOn w:val="Normal"/>
    <w:next w:val="Normal"/>
    <w:uiPriority w:val="9"/>
    <w:unhideWhenUsed/>
    <w:qFormat/>
    <w:pPr>
      <w:keepNext/>
      <w:keepLines/>
      <w:spacing w:before="200"/>
      <w:outlineLvl w:val="3"/>
    </w:pPr>
    <w:rPr>
      <w:rFonts w:ascii="Montserrat SemiBold" w:eastAsia="Montserrat SemiBold" w:hAnsi="Montserrat SemiBold" w:cs="Montserrat SemiBold"/>
    </w:rPr>
  </w:style>
  <w:style w:type="paragraph" w:styleId="Heading5">
    <w:name w:val="heading 5"/>
    <w:basedOn w:val="Normal"/>
    <w:next w:val="Normal"/>
    <w:uiPriority w:val="9"/>
    <w:unhideWhenUsed/>
    <w:qFormat/>
    <w:pPr>
      <w:keepNext/>
      <w:keepLines/>
      <w:spacing w:after="80"/>
      <w:ind w:left="720" w:hanging="360"/>
      <w:outlineLvl w:val="4"/>
    </w:pPr>
  </w:style>
  <w:style w:type="paragraph" w:styleId="Heading6">
    <w:name w:val="heading 6"/>
    <w:basedOn w:val="Normal"/>
    <w:next w:val="Normal"/>
    <w:uiPriority w:val="9"/>
    <w:unhideWhenUsed/>
    <w:qFormat/>
    <w:pPr>
      <w:keepNext/>
      <w:keepLines/>
      <w:ind w:left="720" w:hanging="3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76" w:lineRule="auto"/>
    </w:pPr>
    <w:rPr>
      <w:rFonts w:ascii="Montserrat SemiBold" w:eastAsia="Montserrat SemiBold" w:hAnsi="Montserrat SemiBold" w:cs="Montserrat SemiBold"/>
      <w:sz w:val="52"/>
      <w:szCs w:val="52"/>
    </w:rPr>
  </w:style>
  <w:style w:type="paragraph" w:styleId="Subtitle">
    <w:name w:val="Subtitle"/>
    <w:basedOn w:val="Normal"/>
    <w:next w:val="Normal"/>
    <w:uiPriority w:val="11"/>
    <w:qFormat/>
    <w:pPr>
      <w:keepNext/>
      <w:keepLines/>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1286</TotalTime>
  <Pages>9</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Henry</cp:lastModifiedBy>
  <cp:revision>4</cp:revision>
  <dcterms:created xsi:type="dcterms:W3CDTF">2022-07-27T12:29:00Z</dcterms:created>
  <dcterms:modified xsi:type="dcterms:W3CDTF">2022-07-28T11:05:00Z</dcterms:modified>
</cp:coreProperties>
</file>