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7B6D" w:rsidRPr="00C87B6D" w:rsidRDefault="00C87B6D" w:rsidP="00C87B6D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54"/>
          <w:szCs w:val="54"/>
        </w:rPr>
      </w:pPr>
      <w:proofErr w:type="spellStart"/>
      <w:r w:rsidRPr="00C87B6D">
        <w:rPr>
          <w:rFonts w:ascii="Helvetica" w:eastAsia="Times New Roman" w:hAnsi="Helvetica" w:cs="Helvetica"/>
          <w:color w:val="333333"/>
          <w:sz w:val="54"/>
          <w:szCs w:val="54"/>
        </w:rPr>
        <w:t>WannaCry</w:t>
      </w:r>
      <w:proofErr w:type="spellEnd"/>
      <w:r w:rsidRPr="00C87B6D">
        <w:rPr>
          <w:rFonts w:ascii="Helvetica" w:eastAsia="Times New Roman" w:hAnsi="Helvetica" w:cs="Helvetica"/>
          <w:color w:val="333333"/>
          <w:sz w:val="54"/>
          <w:szCs w:val="54"/>
        </w:rPr>
        <w:t xml:space="preserve"> Ransomware</w:t>
      </w:r>
    </w:p>
    <w:p w:rsidR="00C87B6D" w:rsidRPr="00C87B6D" w:rsidRDefault="00C87B6D" w:rsidP="00C87B6D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333333"/>
          <w:sz w:val="36"/>
          <w:szCs w:val="36"/>
        </w:rPr>
      </w:pPr>
      <w:r w:rsidRPr="00C87B6D">
        <w:rPr>
          <w:rFonts w:ascii="Helvetica" w:eastAsia="Times New Roman" w:hAnsi="Helvetica" w:cs="Helvetica"/>
          <w:color w:val="333333"/>
          <w:sz w:val="36"/>
          <w:szCs w:val="36"/>
        </w:rPr>
        <w:t>Section 16, Lecture 52</w:t>
      </w:r>
    </w:p>
    <w:p w:rsidR="00C87B6D" w:rsidRPr="00C87B6D" w:rsidRDefault="00C87B6D" w:rsidP="00C87B6D">
      <w:pPr>
        <w:shd w:val="clear" w:color="auto" w:fill="FFFFFF"/>
        <w:spacing w:after="300" w:line="240" w:lineRule="auto"/>
        <w:rPr>
          <w:rFonts w:ascii="Helvetica" w:eastAsia="Times New Roman" w:hAnsi="Helvetica" w:cs="Helvetica"/>
          <w:color w:val="333333"/>
          <w:sz w:val="27"/>
          <w:szCs w:val="27"/>
        </w:rPr>
      </w:pPr>
      <w:r w:rsidRPr="00C87B6D">
        <w:rPr>
          <w:rFonts w:ascii="Helvetica" w:eastAsia="Times New Roman" w:hAnsi="Helvetica" w:cs="Helvetica"/>
          <w:b/>
          <w:bCs/>
          <w:color w:val="333333"/>
          <w:sz w:val="27"/>
          <w:szCs w:val="27"/>
        </w:rPr>
        <w:t xml:space="preserve">Safeguard your computers or enterprise systems from </w:t>
      </w:r>
      <w:proofErr w:type="spellStart"/>
      <w:r w:rsidRPr="00C87B6D">
        <w:rPr>
          <w:rFonts w:ascii="Helvetica" w:eastAsia="Times New Roman" w:hAnsi="Helvetica" w:cs="Helvetica"/>
          <w:b/>
          <w:bCs/>
          <w:color w:val="333333"/>
          <w:sz w:val="27"/>
          <w:szCs w:val="27"/>
        </w:rPr>
        <w:t>WannaCry</w:t>
      </w:r>
      <w:proofErr w:type="spellEnd"/>
    </w:p>
    <w:p w:rsidR="00C87B6D" w:rsidRPr="00C87B6D" w:rsidRDefault="00C87B6D" w:rsidP="00C87B6D">
      <w:pPr>
        <w:shd w:val="clear" w:color="auto" w:fill="FFFFFF"/>
        <w:spacing w:after="300" w:line="240" w:lineRule="auto"/>
        <w:rPr>
          <w:rFonts w:ascii="Helvetica" w:eastAsia="Times New Roman" w:hAnsi="Helvetica" w:cs="Helvetica"/>
          <w:color w:val="333333"/>
          <w:sz w:val="27"/>
          <w:szCs w:val="27"/>
        </w:rPr>
      </w:pPr>
      <w:r w:rsidRPr="00C87B6D">
        <w:rPr>
          <w:rFonts w:ascii="Helvetica" w:eastAsia="Times New Roman" w:hAnsi="Helvetica" w:cs="Helvetica"/>
          <w:b/>
          <w:bCs/>
          <w:color w:val="333333"/>
          <w:sz w:val="27"/>
          <w:szCs w:val="27"/>
        </w:rPr>
        <w:t>What should you do? </w:t>
      </w:r>
    </w:p>
    <w:p w:rsidR="00C87B6D" w:rsidRPr="00C87B6D" w:rsidRDefault="00C87B6D" w:rsidP="00C87B6D">
      <w:pPr>
        <w:shd w:val="clear" w:color="auto" w:fill="FFFFFF"/>
        <w:spacing w:after="300" w:line="240" w:lineRule="auto"/>
        <w:rPr>
          <w:rFonts w:ascii="Helvetica" w:eastAsia="Times New Roman" w:hAnsi="Helvetica" w:cs="Helvetica"/>
          <w:color w:val="333333"/>
          <w:sz w:val="27"/>
          <w:szCs w:val="27"/>
        </w:rPr>
      </w:pPr>
      <w:r w:rsidRPr="00C87B6D">
        <w:rPr>
          <w:rFonts w:ascii="Helvetica" w:eastAsia="Times New Roman" w:hAnsi="Helvetica" w:cs="Helvetica"/>
          <w:color w:val="333333"/>
          <w:sz w:val="27"/>
          <w:szCs w:val="27"/>
        </w:rPr>
        <w:t xml:space="preserve">1.Ensure </w:t>
      </w:r>
      <w:proofErr w:type="spellStart"/>
      <w:r w:rsidRPr="00C87B6D">
        <w:rPr>
          <w:rFonts w:ascii="Helvetica" w:eastAsia="Times New Roman" w:hAnsi="Helvetica" w:cs="Helvetica"/>
          <w:color w:val="333333"/>
          <w:sz w:val="27"/>
          <w:szCs w:val="27"/>
        </w:rPr>
        <w:t>DeepGuard</w:t>
      </w:r>
      <w:proofErr w:type="spellEnd"/>
      <w:r w:rsidRPr="00C87B6D">
        <w:rPr>
          <w:rFonts w:ascii="Helvetica" w:eastAsia="Times New Roman" w:hAnsi="Helvetica" w:cs="Helvetica"/>
          <w:color w:val="333333"/>
          <w:sz w:val="27"/>
          <w:szCs w:val="27"/>
        </w:rPr>
        <w:t xml:space="preserve"> and real-time protection is turned on in all your corporate endpoints.</w:t>
      </w:r>
      <w:r w:rsidRPr="00C87B6D">
        <w:rPr>
          <w:rFonts w:ascii="Helvetica" w:eastAsia="Times New Roman" w:hAnsi="Helvetica" w:cs="Helvetica"/>
          <w:color w:val="333333"/>
          <w:sz w:val="27"/>
          <w:szCs w:val="27"/>
        </w:rPr>
        <w:br/>
      </w:r>
      <w:r w:rsidRPr="00C87B6D">
        <w:rPr>
          <w:rFonts w:ascii="Helvetica" w:eastAsia="Times New Roman" w:hAnsi="Helvetica" w:cs="Helvetica"/>
          <w:color w:val="333333"/>
          <w:sz w:val="27"/>
          <w:szCs w:val="27"/>
        </w:rPr>
        <w:br/>
        <w:t>2.Identify endpoints without the Microsoft issued patch (4013389) with Software Updater or other available tool.</w:t>
      </w:r>
      <w:r w:rsidRPr="00C87B6D">
        <w:rPr>
          <w:rFonts w:ascii="Helvetica" w:eastAsia="Times New Roman" w:hAnsi="Helvetica" w:cs="Helvetica"/>
          <w:color w:val="333333"/>
          <w:sz w:val="27"/>
          <w:szCs w:val="27"/>
        </w:rPr>
        <w:br/>
      </w:r>
      <w:r w:rsidRPr="00C87B6D">
        <w:rPr>
          <w:rFonts w:ascii="Helvetica" w:eastAsia="Times New Roman" w:hAnsi="Helvetica" w:cs="Helvetica"/>
          <w:color w:val="333333"/>
          <w:sz w:val="27"/>
          <w:szCs w:val="27"/>
        </w:rPr>
        <w:br/>
        <w:t>  </w:t>
      </w:r>
      <w:r w:rsidRPr="00C87B6D">
        <w:rPr>
          <w:rFonts w:ascii="Helvetica" w:eastAsia="Times New Roman" w:hAnsi="Helvetica" w:cs="Helvetica"/>
          <w:color w:val="333333"/>
          <w:sz w:val="27"/>
          <w:szCs w:val="27"/>
        </w:rPr>
        <w:br/>
        <w:t>3</w:t>
      </w:r>
      <w:r w:rsidRPr="00C87B6D">
        <w:rPr>
          <w:rFonts w:ascii="Helvetica" w:eastAsia="Times New Roman" w:hAnsi="Helvetica" w:cs="Helvetica"/>
          <w:b/>
          <w:bCs/>
          <w:color w:val="333333"/>
          <w:sz w:val="27"/>
          <w:szCs w:val="27"/>
        </w:rPr>
        <w:t>.</w:t>
      </w:r>
      <w:r w:rsidRPr="00C87B6D">
        <w:rPr>
          <w:rFonts w:ascii="Helvetica" w:eastAsia="Times New Roman" w:hAnsi="Helvetica" w:cs="Helvetica"/>
          <w:color w:val="333333"/>
          <w:sz w:val="27"/>
          <w:szCs w:val="27"/>
        </w:rPr>
        <w:t>Patch it immediately with Software Updater or other available tools.</w:t>
      </w:r>
    </w:p>
    <w:p w:rsidR="00C87B6D" w:rsidRPr="00C87B6D" w:rsidRDefault="00C87B6D" w:rsidP="00C87B6D">
      <w:pPr>
        <w:shd w:val="clear" w:color="auto" w:fill="FFFFFF"/>
        <w:spacing w:after="300" w:line="240" w:lineRule="auto"/>
        <w:rPr>
          <w:rFonts w:ascii="Helvetica" w:eastAsia="Times New Roman" w:hAnsi="Helvetica" w:cs="Helvetica"/>
          <w:color w:val="333333"/>
          <w:sz w:val="27"/>
          <w:szCs w:val="27"/>
        </w:rPr>
      </w:pPr>
      <w:r w:rsidRPr="00C87B6D">
        <w:rPr>
          <w:rFonts w:ascii="Helvetica" w:eastAsia="Times New Roman" w:hAnsi="Helvetica" w:cs="Helvetica"/>
          <w:color w:val="333333"/>
          <w:sz w:val="27"/>
          <w:szCs w:val="27"/>
        </w:rPr>
        <w:t>In case you are unable to patch it immediately, we recommend to disable SMBv1 with the steps documented at </w:t>
      </w:r>
      <w:r w:rsidRPr="00C87B6D">
        <w:rPr>
          <w:rFonts w:ascii="Helvetica" w:eastAsia="Times New Roman" w:hAnsi="Helvetica" w:cs="Helvetica"/>
          <w:b/>
          <w:bCs/>
          <w:color w:val="333333"/>
          <w:sz w:val="27"/>
          <w:szCs w:val="27"/>
        </w:rPr>
        <w:t>Microsoft Knowledge Base Article 2696547</w:t>
      </w:r>
      <w:r w:rsidRPr="00C87B6D">
        <w:rPr>
          <w:rFonts w:ascii="Helvetica" w:eastAsia="Times New Roman" w:hAnsi="Helvetica" w:cs="Helvetica"/>
          <w:color w:val="333333"/>
          <w:sz w:val="27"/>
          <w:szCs w:val="27"/>
        </w:rPr>
        <w:t> in order to reduce attack surface</w:t>
      </w:r>
      <w:r w:rsidRPr="00C87B6D">
        <w:rPr>
          <w:rFonts w:ascii="Helvetica" w:eastAsia="Times New Roman" w:hAnsi="Helvetica" w:cs="Helvetica"/>
          <w:color w:val="333333"/>
          <w:sz w:val="27"/>
          <w:szCs w:val="27"/>
        </w:rPr>
        <w:br/>
      </w:r>
      <w:r w:rsidRPr="00C87B6D">
        <w:rPr>
          <w:rFonts w:ascii="Helvetica" w:eastAsia="Times New Roman" w:hAnsi="Helvetica" w:cs="Helvetica"/>
          <w:color w:val="333333"/>
          <w:sz w:val="27"/>
          <w:szCs w:val="27"/>
        </w:rPr>
        <w:br/>
      </w:r>
      <w:r w:rsidRPr="00C87B6D">
        <w:rPr>
          <w:rFonts w:ascii="Helvetica" w:eastAsia="Times New Roman" w:hAnsi="Helvetica" w:cs="Helvetica"/>
          <w:color w:val="333333"/>
          <w:sz w:val="27"/>
          <w:szCs w:val="27"/>
        </w:rPr>
        <w:br/>
        <w:t>4.</w:t>
      </w:r>
      <w:r w:rsidRPr="00C87B6D">
        <w:rPr>
          <w:rFonts w:ascii="Helvetica" w:eastAsia="Times New Roman" w:hAnsi="Helvetica" w:cs="Helvetica"/>
          <w:b/>
          <w:bCs/>
          <w:color w:val="333333"/>
          <w:sz w:val="27"/>
          <w:szCs w:val="27"/>
        </w:rPr>
        <w:t>Configure the firewall to properly block traffic</w:t>
      </w:r>
    </w:p>
    <w:p w:rsidR="00C87B6D" w:rsidRPr="00C87B6D" w:rsidRDefault="00C87B6D" w:rsidP="00C87B6D">
      <w:pPr>
        <w:shd w:val="clear" w:color="auto" w:fill="FFFFFF"/>
        <w:spacing w:after="300" w:line="240" w:lineRule="auto"/>
        <w:rPr>
          <w:rFonts w:ascii="Helvetica" w:eastAsia="Times New Roman" w:hAnsi="Helvetica" w:cs="Helvetica"/>
          <w:color w:val="333333"/>
          <w:sz w:val="27"/>
          <w:szCs w:val="27"/>
        </w:rPr>
      </w:pPr>
      <w:r w:rsidRPr="00C87B6D">
        <w:rPr>
          <w:rFonts w:ascii="Helvetica" w:eastAsia="Times New Roman" w:hAnsi="Helvetica" w:cs="Helvetica"/>
          <w:color w:val="333333"/>
          <w:sz w:val="27"/>
          <w:szCs w:val="27"/>
        </w:rPr>
        <w:t>Block 445 inbound to all internal and internet-facing Windows systems to prevent workstations from getting infected</w:t>
      </w:r>
    </w:p>
    <w:p w:rsidR="00C87B6D" w:rsidRPr="00C87B6D" w:rsidRDefault="00C87B6D" w:rsidP="00C87B6D">
      <w:pPr>
        <w:shd w:val="clear" w:color="auto" w:fill="FFFFFF"/>
        <w:spacing w:after="300" w:line="240" w:lineRule="auto"/>
        <w:rPr>
          <w:rFonts w:ascii="Helvetica" w:eastAsia="Times New Roman" w:hAnsi="Helvetica" w:cs="Helvetica"/>
          <w:color w:val="333333"/>
          <w:sz w:val="27"/>
          <w:szCs w:val="27"/>
        </w:rPr>
      </w:pPr>
      <w:r w:rsidRPr="00C87B6D">
        <w:rPr>
          <w:rFonts w:ascii="Helvetica" w:eastAsia="Times New Roman" w:hAnsi="Helvetica" w:cs="Helvetica"/>
          <w:color w:val="333333"/>
          <w:sz w:val="27"/>
          <w:szCs w:val="27"/>
        </w:rPr>
        <w:t xml:space="preserve">Block 445 outbound from servers to prevent the servers from spreading </w:t>
      </w:r>
      <w:proofErr w:type="spellStart"/>
      <w:r w:rsidRPr="00C87B6D">
        <w:rPr>
          <w:rFonts w:ascii="Helvetica" w:eastAsia="Times New Roman" w:hAnsi="Helvetica" w:cs="Helvetica"/>
          <w:color w:val="333333"/>
          <w:sz w:val="27"/>
          <w:szCs w:val="27"/>
        </w:rPr>
        <w:t>WannaCrypt</w:t>
      </w:r>
      <w:proofErr w:type="spellEnd"/>
      <w:r w:rsidRPr="00C87B6D">
        <w:rPr>
          <w:rFonts w:ascii="Helvetica" w:eastAsia="Times New Roman" w:hAnsi="Helvetica" w:cs="Helvetica"/>
          <w:color w:val="333333"/>
          <w:sz w:val="27"/>
          <w:szCs w:val="27"/>
        </w:rPr>
        <w:t xml:space="preserve"> within the environment</w:t>
      </w:r>
    </w:p>
    <w:p w:rsidR="00C87B6D" w:rsidRPr="00C87B6D" w:rsidRDefault="00C87B6D" w:rsidP="00C87B6D">
      <w:pPr>
        <w:shd w:val="clear" w:color="auto" w:fill="FFFFFF"/>
        <w:spacing w:after="300" w:line="240" w:lineRule="auto"/>
        <w:rPr>
          <w:rFonts w:ascii="Helvetica" w:eastAsia="Times New Roman" w:hAnsi="Helvetica" w:cs="Helvetica"/>
          <w:color w:val="333333"/>
          <w:sz w:val="27"/>
          <w:szCs w:val="27"/>
        </w:rPr>
      </w:pPr>
      <w:r w:rsidRPr="00C87B6D">
        <w:rPr>
          <w:rFonts w:ascii="Helvetica" w:eastAsia="Times New Roman" w:hAnsi="Helvetica" w:cs="Helvetica"/>
          <w:color w:val="333333"/>
          <w:sz w:val="27"/>
          <w:szCs w:val="27"/>
        </w:rPr>
        <w:t>Alternatively, you can set F-Secure Firewall policy to its highest</w:t>
      </w:r>
      <w:r w:rsidRPr="00C87B6D">
        <w:rPr>
          <w:rFonts w:ascii="Helvetica" w:eastAsia="Times New Roman" w:hAnsi="Helvetica" w:cs="Helvetica"/>
          <w:color w:val="333333"/>
          <w:sz w:val="27"/>
          <w:szCs w:val="27"/>
        </w:rPr>
        <w:br/>
        <w:t>setting, which has predefined rules to block the attack. (Recommended)</w:t>
      </w:r>
    </w:p>
    <w:p w:rsidR="00C87B6D" w:rsidRDefault="00C87B6D">
      <w:bookmarkStart w:id="0" w:name="_GoBack"/>
      <w:bookmarkEnd w:id="0"/>
    </w:p>
    <w:sectPr w:rsidR="00C87B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7B6D"/>
    <w:rsid w:val="00C87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EB89C91-D3C0-4E0F-A404-36BBBCF2E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87B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87B6D"/>
    <w:rPr>
      <w:b/>
      <w:bCs/>
    </w:rPr>
  </w:style>
  <w:style w:type="character" w:customStyle="1" w:styleId="redactor-unlink">
    <w:name w:val="redactor-unlink"/>
    <w:basedOn w:val="DefaultParagraphFont"/>
    <w:rsid w:val="00C87B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823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81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08194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78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720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757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774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850</Characters>
  <Application>Microsoft Office Word</Application>
  <DocSecurity>0</DocSecurity>
  <Lines>7</Lines>
  <Paragraphs>1</Paragraphs>
  <ScaleCrop>false</ScaleCrop>
  <Company/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nhatthanh</dc:creator>
  <cp:keywords/>
  <dc:description/>
  <cp:lastModifiedBy>nhatthanh</cp:lastModifiedBy>
  <cp:revision>1</cp:revision>
  <dcterms:created xsi:type="dcterms:W3CDTF">2017-07-04T17:07:00Z</dcterms:created>
  <dcterms:modified xsi:type="dcterms:W3CDTF">2017-07-04T17:08:00Z</dcterms:modified>
</cp:coreProperties>
</file>